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383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      <w:br/>
              <w:t xml:space="preserve">(Зарегистрировано в Минюсте России 27.06.2014 N 32878)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32878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23.02.03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АВТОМОБИЛЬНОГО 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&quot; (Зарегистрировано в Минюсте РФ 28.04.2010 N 170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 г., регистрационный N 17041).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23.02.03 Техническое обслуживание и ремонт автомобильного транспорта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383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23.02.03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АВТОМОБИЛЬНОГО ТРАНСПОРТА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23.02.03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23.02.03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23.02.03 Техническое обслуживание и ремонт автомобильного транспорта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01"/>
        <w:gridCol w:w="2423"/>
        <w:gridCol w:w="4115"/>
      </w:tblGrid>
      <w:tr>
        <w:tc>
          <w:tcPr>
            <w:tcW w:w="3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4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40"/>
        <w:gridCol w:w="2646"/>
        <w:gridCol w:w="3953"/>
      </w:tblGrid>
      <w:tr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4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9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технического обслуживания и ремонта автотранспортных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автотранспортных средств (автотранспорта).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24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Разработка технологической документации для технического обслуживания, ремонта и модернизации модификаций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Подбор технологического оборудования для производственных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24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проводить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технический контроль при хранении, эксплуатации, техническом обслуживании и ремонте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технологические процессы ремонта узлов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оценивать качество работы исполнителей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безопасное ведение работ при техническом обслуживании и ремонте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Техническое обслуживание и ремонт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проводить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технический контроль при хранении, эксплуатации, техническом обслуживании и ремонте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технологические процессы ремонта узлов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и организовывать работы по техническому обслуживанию и ремонту автотранспорта.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и оценивать качество работы исполнителей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безопасное ведение работ при техническом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необходимость модернизации автотранспортного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Разрабатывать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Владеть методикой тюнинга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Подбор технологического оборудования для производственных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остаточный ресурс производственного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выбор нового оборудования по совокупности экономических и эксплуатационных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Знать правила безопасного использования производственного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941"/>
        <w:gridCol w:w="1487"/>
        <w:gridCol w:w="1560"/>
        <w:gridCol w:w="2482"/>
        <w:gridCol w:w="1706"/>
      </w:tblGrid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опыту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системы, программные продукты и пакеты прикладных программ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изображения, разрезы и сечения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деталирование сборочного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графические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пакетов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документации,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строительной графики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2.3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на растяжение и сжатие на срез, смятие, кручение и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детали и узлы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механики, 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выполнения основных расчетов по теоретической механике,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электронных и электрических элементов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электрических цепей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автомобильных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43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соединения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из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свойств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маркировку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материалов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метрологическую поверку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контроль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обеспечения качества работ при техническом обслуживании и ремонте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износ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 и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элементы международной и региональной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сертификации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дорожными знаками и разметкой;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сигналам регулировщика;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очередность проезда различных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 в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 при движении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размещение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предвидеть возникновение опасностей при движении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водителя с соблюдением правил безопасности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дорожно-транспортных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дистанции от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дополнительные требования к движению различных транспортных средств и движению в колонне;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перевозки людей 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алкоголя и наркотиков на трудоспособность водителя и безопасность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Правила безопасности дорожного движения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3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травмоопасные и вредные факторы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 в организации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сборки агрегатов и узлов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контроля эксплуатируемого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технического обслуживания и ремонта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технологический процесс технического обслуживания и ремонта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самостоятельный поиск необходимой информации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охраны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основы теории подвижного состава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схемы включения элементов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показатели качества автомобильных эксплуатационных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характеристики и технические параметры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и контроля качества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действующих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организаций и управление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промышленной санитарии и противопожарной защиты</w:t>
            </w:r>
          </w:p>
        </w:tc>
        <w:tc>
          <w:tcPr>
            <w:tcW w:w="14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автомобилей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Техническое обслуживание и ремонт автотранспорта</w:t>
            </w:r>
          </w:p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 производственного поста,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работой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подготавливать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рациональную расстановку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правильность и своевременность оформления первичных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действующей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и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коллективом исполнителей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8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4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8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79"/>
        <w:gridCol w:w="2160"/>
      </w:tblGrid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4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8"/>
        <w:gridCol w:w="4927"/>
        <w:gridCol w:w="1498"/>
        <w:gridCol w:w="1568"/>
        <w:gridCol w:w="2491"/>
        <w:gridCol w:w="1706"/>
      </w:tblGrid>
      <w:tr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системы, программные продукты и пакеты прикладных программ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изображения, разрезы и сечения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деталирование сборочного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графические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возможностях использования пакетов прикладных программ компьютерной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документации и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строительной графики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на растяжение и сжатие на срез, смятие, кручение и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детали и узлы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аксиомы теоретической механики, законы равновесия и перемещения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выполнения основных расчетов по теоретической механике,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электронных и электрических элементов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электрических цепей и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автомобильных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соединения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детали из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свойств машиностроительных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маркировку основных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материалов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41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метрологическую поверку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и контроль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системы обеспечения качества работ при техническом обслуживании и ремонте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термины и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профессиональные элементы международной и региональной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сертификации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 05. Метрология, стандартизация и сертификация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дорожными знаками и разметкой;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по сигналам регулировщика;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очередность проезда различных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пострадавшим в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 при движении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размещение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предвидеть возникновение опасностей при движении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водителя с соблюдением правил безопасности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дорожно-транспортных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дистанции от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дополнительные требования к движению различных транспортных средств и движению в колонне;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перевозки людей 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алкоголя и наркотиков на трудоспособность водителя и безопасность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 06. Правила безопасности дорожного движения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профессиональной 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от опасностей технических систем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безопасные условия труда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травмоопасные и вредные факторы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негативных факторов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и организационные основы охраны труда в организации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Охрана труда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осуществлении разборки и сборки агрегатов и узлов автомобиля;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осуществлении технического контроля эксплуатируемого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разработке и осуществлении технологического процесса технического обслуживания и ремонта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технологический процесс технического обслуживания и ремонта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самостоятельный поиск необходимой информации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состояние охраны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основы теории подвижного состава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схемы включения элементов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показатели качества автомобильных эксплуатационных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характеристики и технические параметры автотранспорта;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и контроля качества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действующих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деятельности организаций и управление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промышленной санитарии и противопожарной защиты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автомобилей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Техническое обслуживание и ремонт автотранспорта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 производственного поста,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участка по установленным срокам;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руководство работой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подготавливать производство;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рациональную расстановку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выявлять и устранять причины их нарушения;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производственной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правильность и своевременность оформления первичных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действующей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нормирования и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Управление коллективом исполнителей</w:t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сбору нормативных данных в области конструкции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модернизации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тюнинга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экономических показателей модернизации и тюнинга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технического состояния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остаточный ресурс агрегата, узла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техническую возможность модернизации транспортного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документацию на модернизацию и тюнинг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взаимозаменяемость узлов и агрегатов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конструкции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обслуживаемых специальных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технического обслуживания и ремонта специальных автомобилей;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схемные решения по модернизации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технического обслуживания и ремонта модернизированных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конструкции основных агрегатов и узлов транспортного средства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Технологическая документация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Тюнинг автомобилей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Подбор технологического оборудования для производственных целей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проведении испытаний производственного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 с представителями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сравнительную оценку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обучение рабочих для работы на вновь приобретенном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сертификации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безопасного использования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эксплуатации однотипного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ввода в эксплуатацию технического оборудования</w:t>
            </w:r>
          </w:p>
        </w:tc>
        <w:tc>
          <w:tcPr>
            <w:tcW w:w="14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Технологическое оборудование</w:t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Основы проектирования нестандартного оборудования и приспособлений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4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0"/>
        <w:gridCol w:w="2389"/>
      </w:tblGrid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38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2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двигателей внутреннего сгорания;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автомобильных эксплуатационных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кузнечно-сварочные;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демонтажно-монтажные.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23.02.03 Техническое обслуживание</w:t>
      </w:r>
    </w:p>
    <w:p>
      <w:pPr>
        <w:pStyle w:val="0"/>
        <w:jc w:val="right"/>
      </w:pPr>
      <w:r>
        <w:rPr>
          <w:sz w:val="20"/>
        </w:rPr>
        <w:t xml:space="preserve">и ремонт автомобильного транспорта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41" w:name="P1241"/>
    <w:bookmarkEnd w:id="12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1"/>
        <w:gridCol w:w="5788"/>
      </w:tblGrid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11442</w:t>
            </w:r>
          </w:p>
        </w:tc>
        <w:tc>
          <w:tcPr>
            <w:tcW w:w="5788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</w:t>
            </w:r>
          </w:p>
        </w:tc>
      </w:tr>
      <w:tr>
        <w:tc>
          <w:tcPr>
            <w:tcW w:w="3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18511</w:t>
            </w:r>
          </w:p>
        </w:tc>
        <w:tc>
          <w:tcPr>
            <w:tcW w:w="5788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автомобилей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383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8E84A3955AFA2C0BE258D5A9E6878AFFB0413E665C7516CC365F6DAF22AC9C145BF9F4FF2A9AEBA2C5FD271666BE24AFF1B4101F7C778EYE2EO" TargetMode = "External"/>
	<Relationship Id="rId8" Type="http://schemas.openxmlformats.org/officeDocument/2006/relationships/hyperlink" Target="consultantplus://offline/ref=D68E84A3955AFA2C0BE258D5A9E6878AFEBB4E3F6F567516CC365F6DAF22AC9C145BF9F4FF2A9AECA4C5FD271666BE24AFF1B4101F7C778EYE2EO" TargetMode = "External"/>
	<Relationship Id="rId9" Type="http://schemas.openxmlformats.org/officeDocument/2006/relationships/hyperlink" Target="consultantplus://offline/ref=D68E84A3955AFA2C0BE258D5A9E6878AFAB041386C55281CC46F536FA82DF399134AF9F5F8349BE9B8CCA974Y520O" TargetMode = "External"/>
	<Relationship Id="rId10" Type="http://schemas.openxmlformats.org/officeDocument/2006/relationships/hyperlink" Target="consultantplus://offline/ref=D68E84A3955AFA2C0BE258D5A9E6878AFFB0413E665C7516CC365F6DAF22AC9C145BF9F4FF2A9AEBA2C5FD271666BE24AFF1B4101F7C778EYE2EO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D68E84A3955AFA2C0BE258D5A9E6878AFEBB4E3C650822149D635168A772F68C0212F4F2E12B9BF6A4CEABY724O" TargetMode = "External"/>
	<Relationship Id="rId14" Type="http://schemas.openxmlformats.org/officeDocument/2006/relationships/hyperlink" Target="consultantplus://offline/ref=D68E84A3955AFA2C0BE258D5A9E6878AFEBB4E3C650822149D635168A772F68C0212F4F2E12B9BF6A4CEABY724O" TargetMode = "External"/>
	<Relationship Id="rId15" Type="http://schemas.openxmlformats.org/officeDocument/2006/relationships/hyperlink" Target="consultantplus://offline/ref=D68E84A3955AFA2C0BE258D5A9E6878AF8B14B3D6C567516CC365F6DAF22AC9C065BA1F8FF2D84E9A7D0AB7650Y321O" TargetMode = "External"/>
	<Relationship Id="rId16" Type="http://schemas.openxmlformats.org/officeDocument/2006/relationships/hyperlink" Target="consultantplus://offline/ref=D68E84A3955AFA2C0BE258D5A9E6878AF8B14B3D6D5C7516CC365F6DAF22AC9C145BF9F6F62A91BCF78AFC7B5234AD25A9F1B71103Y72CO" TargetMode = "External"/>
	<Relationship Id="rId17" Type="http://schemas.openxmlformats.org/officeDocument/2006/relationships/hyperlink" Target="consultantplus://offline/ref=D68E84A3955AFA2C0BE258D5A9E6878AF8B14B3D6C567516CC365F6DAF22AC9C145BF9F4FF2A93E9A6C5FD271666BE24AFF1B4101F7C778EYE2EO" TargetMode = "External"/>
	<Relationship Id="rId18" Type="http://schemas.openxmlformats.org/officeDocument/2006/relationships/hyperlink" Target="consultantplus://offline/ref=D68E84A3955AFA2C0BE258D5A9E6878AF8B14B3D6C567516CC365F6DAF22AC9C145BF9F4FF2A92E8A5C5FD271666BE24AFF1B4101F7C778EYE2EO" TargetMode = "External"/>
	<Relationship Id="rId19" Type="http://schemas.openxmlformats.org/officeDocument/2006/relationships/hyperlink" Target="consultantplus://offline/ref=D68E84A3955AFA2C0BE258D5A9E6878AFDB04C3067587516CC365F6DAF22AC9C145BF9F4FF2A9AE9A6C5FD271666BE24AFF1B4101F7C778EYE2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383
(ред. от 21.10.2019)
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
(Зарегистрировано в Минюсте России 27.06.2014 N 32878)</dc:title>
  <dcterms:created xsi:type="dcterms:W3CDTF">2022-11-07T14:54:23Z</dcterms:created>
</cp:coreProperties>
</file>