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EF" w:rsidRPr="002A02EF" w:rsidRDefault="002A02EF" w:rsidP="002A02EF">
      <w:pPr>
        <w:jc w:val="center"/>
        <w:rPr>
          <w:b/>
          <w:sz w:val="24"/>
          <w:lang w:val="ru-RU"/>
        </w:rPr>
      </w:pPr>
      <w:r w:rsidRPr="002A02EF">
        <w:rPr>
          <w:b/>
          <w:sz w:val="24"/>
          <w:lang w:val="ru-RU"/>
        </w:rPr>
        <w:t>МИНИСТЕРСТВО ОБРАЗОВАНИЯ И НАУКИ МУРМАНСКОЙ ОБЛАСТИ</w:t>
      </w:r>
      <w:r w:rsidRPr="002A02EF">
        <w:rPr>
          <w:b/>
          <w:sz w:val="24"/>
          <w:lang w:val="ru-RU"/>
        </w:rPr>
        <w:br/>
      </w:r>
      <w:r w:rsidRPr="002A02EF">
        <w:rPr>
          <w:b/>
          <w:lang w:val="ru-RU"/>
        </w:rPr>
        <w:t>ГОСУДАРСТВЕННОЕ АВТОНОМНОЕ  ПРОФЕССИОНАЛЬНОЕ ОБРАЗОВАТЕЛЬНОЕ УЧРЕЖДЕНИЕ МУРМАНСКОЙ ОБЛАСТИ</w:t>
      </w:r>
      <w:r w:rsidRPr="002A02EF">
        <w:rPr>
          <w:b/>
          <w:sz w:val="24"/>
          <w:lang w:val="ru-RU"/>
        </w:rPr>
        <w:t xml:space="preserve"> </w:t>
      </w:r>
      <w:r w:rsidRPr="002A02EF">
        <w:rPr>
          <w:b/>
          <w:sz w:val="24"/>
          <w:lang w:val="ru-RU"/>
        </w:rPr>
        <w:br/>
        <w:t>«ОЛЕНЕГОРСКИЙ ГОРНОПРОМЫШЛЕННЫЙ КОЛЛЕДЖ»</w:t>
      </w:r>
    </w:p>
    <w:p w:rsidR="002A02EF" w:rsidRPr="002A02EF" w:rsidRDefault="002A02EF" w:rsidP="002A02EF">
      <w:pPr>
        <w:jc w:val="center"/>
        <w:rPr>
          <w:b/>
          <w:sz w:val="24"/>
          <w:lang w:val="ru-RU"/>
        </w:rPr>
      </w:pPr>
    </w:p>
    <w:p w:rsidR="002A02EF" w:rsidRPr="002A02EF" w:rsidRDefault="002A02EF" w:rsidP="002A02EF">
      <w:pPr>
        <w:rPr>
          <w:b/>
          <w:sz w:val="24"/>
          <w:lang w:val="ru-RU"/>
        </w:rPr>
      </w:pPr>
    </w:p>
    <w:p w:rsidR="002A02EF" w:rsidRPr="002A02EF" w:rsidRDefault="002A02EF" w:rsidP="002A02EF">
      <w:pPr>
        <w:rPr>
          <w:sz w:val="24"/>
          <w:lang w:val="ru-RU"/>
        </w:rPr>
      </w:pPr>
      <w:r w:rsidRPr="002A02EF">
        <w:rPr>
          <w:sz w:val="24"/>
          <w:lang w:val="ru-RU"/>
        </w:rPr>
        <w:t xml:space="preserve">                                                                                            </w:t>
      </w:r>
    </w:p>
    <w:tbl>
      <w:tblPr>
        <w:tblW w:w="10065" w:type="dxa"/>
        <w:jc w:val="center"/>
        <w:tblLook w:val="01E0"/>
      </w:tblPr>
      <w:tblGrid>
        <w:gridCol w:w="3382"/>
        <w:gridCol w:w="2845"/>
        <w:gridCol w:w="3838"/>
      </w:tblGrid>
      <w:tr w:rsidR="002A02EF" w:rsidRPr="005E5D91" w:rsidTr="008B0916">
        <w:trPr>
          <w:trHeight w:val="2430"/>
          <w:jc w:val="center"/>
        </w:trPr>
        <w:tc>
          <w:tcPr>
            <w:tcW w:w="3382" w:type="dxa"/>
            <w:shd w:val="clear" w:color="auto" w:fill="auto"/>
          </w:tcPr>
          <w:p w:rsidR="002A02EF" w:rsidRPr="002A02EF" w:rsidRDefault="002A02EF" w:rsidP="008B0916">
            <w:pPr>
              <w:rPr>
                <w:sz w:val="24"/>
                <w:lang w:val="ru-RU"/>
              </w:rPr>
            </w:pPr>
            <w:r w:rsidRPr="002A02EF">
              <w:rPr>
                <w:sz w:val="24"/>
                <w:lang w:val="ru-RU"/>
              </w:rPr>
              <w:t>СОГЛАСОВАНО</w:t>
            </w:r>
          </w:p>
          <w:p w:rsidR="002A02EF" w:rsidRPr="002A02EF" w:rsidRDefault="002A02EF" w:rsidP="008B0916">
            <w:pPr>
              <w:rPr>
                <w:sz w:val="24"/>
                <w:lang w:val="ru-RU"/>
              </w:rPr>
            </w:pPr>
          </w:p>
          <w:p w:rsidR="002A02EF" w:rsidRPr="002A02EF" w:rsidRDefault="002A02EF" w:rsidP="008B0916">
            <w:pPr>
              <w:rPr>
                <w:sz w:val="24"/>
                <w:lang w:val="ru-RU"/>
              </w:rPr>
            </w:pPr>
            <w:r w:rsidRPr="002A02EF">
              <w:rPr>
                <w:sz w:val="24"/>
                <w:lang w:val="ru-RU"/>
              </w:rPr>
              <w:t xml:space="preserve">на Совете </w:t>
            </w:r>
          </w:p>
          <w:p w:rsidR="002A02EF" w:rsidRPr="002A02EF" w:rsidRDefault="002A02EF" w:rsidP="008B0916">
            <w:pPr>
              <w:rPr>
                <w:sz w:val="24"/>
                <w:lang w:val="ru-RU"/>
              </w:rPr>
            </w:pPr>
            <w:r w:rsidRPr="002A02EF">
              <w:rPr>
                <w:sz w:val="24"/>
                <w:lang w:val="ru-RU"/>
              </w:rPr>
              <w:t>ГАПОУ МО «ОГПК»</w:t>
            </w:r>
          </w:p>
          <w:p w:rsidR="002A02EF" w:rsidRPr="003F7641" w:rsidRDefault="002A02EF" w:rsidP="008B0916">
            <w:pPr>
              <w:rPr>
                <w:sz w:val="24"/>
                <w:u w:val="single"/>
              </w:rPr>
            </w:pPr>
            <w:proofErr w:type="spellStart"/>
            <w:r w:rsidRPr="005E5D91"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</w:t>
            </w:r>
            <w:r w:rsidRPr="005E5D91">
              <w:rPr>
                <w:sz w:val="24"/>
              </w:rPr>
              <w:t xml:space="preserve"> </w:t>
            </w:r>
            <w:r w:rsidRPr="00655A5F">
              <w:rPr>
                <w:sz w:val="24"/>
                <w:u w:val="single"/>
              </w:rPr>
              <w:t xml:space="preserve">№ </w:t>
            </w:r>
            <w:r>
              <w:rPr>
                <w:sz w:val="24"/>
                <w:u w:val="single"/>
              </w:rPr>
              <w:t>II/70</w:t>
            </w:r>
          </w:p>
          <w:p w:rsidR="002A02EF" w:rsidRPr="005E5D91" w:rsidRDefault="002A02EF" w:rsidP="008B0916">
            <w:pPr>
              <w:rPr>
                <w:sz w:val="24"/>
              </w:rPr>
            </w:pPr>
            <w:r>
              <w:rPr>
                <w:sz w:val="24"/>
              </w:rPr>
              <w:t xml:space="preserve">« 18  </w:t>
            </w:r>
            <w:r w:rsidRPr="005E5D91">
              <w:rPr>
                <w:sz w:val="24"/>
              </w:rPr>
              <w:t>»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  2016 </w:t>
            </w:r>
            <w:r w:rsidRPr="005E5D91">
              <w:rPr>
                <w:sz w:val="24"/>
              </w:rPr>
              <w:t>г.</w:t>
            </w:r>
          </w:p>
        </w:tc>
        <w:tc>
          <w:tcPr>
            <w:tcW w:w="2845" w:type="dxa"/>
            <w:shd w:val="clear" w:color="auto" w:fill="auto"/>
          </w:tcPr>
          <w:p w:rsidR="002A02EF" w:rsidRPr="005E5D91" w:rsidRDefault="002A02EF" w:rsidP="008B0916">
            <w:pPr>
              <w:jc w:val="both"/>
              <w:rPr>
                <w:sz w:val="24"/>
              </w:rPr>
            </w:pPr>
          </w:p>
        </w:tc>
        <w:tc>
          <w:tcPr>
            <w:tcW w:w="3838" w:type="dxa"/>
            <w:shd w:val="clear" w:color="auto" w:fill="auto"/>
          </w:tcPr>
          <w:p w:rsidR="002A02EF" w:rsidRPr="002A02EF" w:rsidRDefault="002A02EF" w:rsidP="008B0916">
            <w:pPr>
              <w:rPr>
                <w:sz w:val="24"/>
                <w:lang w:val="ru-RU"/>
              </w:rPr>
            </w:pPr>
            <w:r w:rsidRPr="002A02EF">
              <w:rPr>
                <w:sz w:val="24"/>
                <w:lang w:val="ru-RU"/>
              </w:rPr>
              <w:t>УТВЕРЖДЕНО</w:t>
            </w:r>
          </w:p>
          <w:p w:rsidR="002A02EF" w:rsidRPr="002A02EF" w:rsidRDefault="002A02EF" w:rsidP="008B0916">
            <w:pPr>
              <w:rPr>
                <w:sz w:val="24"/>
                <w:lang w:val="ru-RU"/>
              </w:rPr>
            </w:pPr>
          </w:p>
          <w:p w:rsidR="002A02EF" w:rsidRPr="002A02EF" w:rsidRDefault="002A02EF" w:rsidP="008B0916">
            <w:pPr>
              <w:rPr>
                <w:sz w:val="24"/>
                <w:lang w:val="ru-RU"/>
              </w:rPr>
            </w:pPr>
            <w:r w:rsidRPr="002A02EF">
              <w:rPr>
                <w:sz w:val="24"/>
                <w:lang w:val="ru-RU"/>
              </w:rPr>
              <w:t>Приказом  ГАПОУ МО «ОГПК»</w:t>
            </w:r>
          </w:p>
          <w:p w:rsidR="002A02EF" w:rsidRDefault="002A02EF" w:rsidP="008B0916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« 18  »  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  2016г.</w:t>
            </w:r>
          </w:p>
          <w:p w:rsidR="002A02EF" w:rsidRPr="00161212" w:rsidRDefault="002A02EF" w:rsidP="008B0916">
            <w:pPr>
              <w:spacing w:line="360" w:lineRule="auto"/>
              <w:rPr>
                <w:sz w:val="24"/>
                <w:u w:val="single"/>
                <w:lang w:val="ru-RU"/>
              </w:rPr>
            </w:pPr>
            <w:r w:rsidRPr="00655A5F">
              <w:rPr>
                <w:sz w:val="24"/>
                <w:u w:val="single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 w:rsidR="00161212">
              <w:rPr>
                <w:sz w:val="24"/>
                <w:u w:val="single"/>
                <w:lang w:val="ru-RU"/>
              </w:rPr>
              <w:t>332</w:t>
            </w:r>
          </w:p>
          <w:p w:rsidR="002A02EF" w:rsidRPr="005E5D91" w:rsidRDefault="002A02EF" w:rsidP="008B0916">
            <w:pPr>
              <w:spacing w:line="360" w:lineRule="auto"/>
              <w:rPr>
                <w:sz w:val="24"/>
              </w:rPr>
            </w:pPr>
          </w:p>
          <w:p w:rsidR="002A02EF" w:rsidRPr="005E5D91" w:rsidRDefault="002A02EF" w:rsidP="008B0916">
            <w:pPr>
              <w:rPr>
                <w:sz w:val="24"/>
              </w:rPr>
            </w:pPr>
          </w:p>
          <w:p w:rsidR="002A02EF" w:rsidRPr="005E5D91" w:rsidRDefault="002A02EF" w:rsidP="008B0916">
            <w:pPr>
              <w:rPr>
                <w:sz w:val="24"/>
              </w:rPr>
            </w:pPr>
          </w:p>
        </w:tc>
      </w:tr>
    </w:tbl>
    <w:p w:rsidR="006A6B53" w:rsidRPr="006A6B53" w:rsidRDefault="006A6B53" w:rsidP="006A6B53">
      <w:pPr>
        <w:shd w:val="clear" w:color="auto" w:fill="FFFFFF"/>
        <w:jc w:val="both"/>
        <w:rPr>
          <w:sz w:val="24"/>
          <w:szCs w:val="30"/>
          <w:lang w:val="ru-RU"/>
        </w:rPr>
      </w:pPr>
    </w:p>
    <w:p w:rsidR="006A6B53" w:rsidRDefault="006A6B53" w:rsidP="006A6B53">
      <w:pPr>
        <w:shd w:val="clear" w:color="auto" w:fill="FFFFFF"/>
        <w:jc w:val="both"/>
        <w:rPr>
          <w:sz w:val="24"/>
          <w:szCs w:val="30"/>
          <w:lang w:val="ru-RU"/>
        </w:rPr>
      </w:pPr>
    </w:p>
    <w:p w:rsidR="006A6B53" w:rsidRPr="007A5CA5" w:rsidRDefault="006A6B53" w:rsidP="006A6B53">
      <w:pPr>
        <w:shd w:val="clear" w:color="auto" w:fill="FFFFFF"/>
        <w:jc w:val="both"/>
        <w:rPr>
          <w:sz w:val="24"/>
          <w:szCs w:val="30"/>
          <w:lang w:val="ru-RU"/>
        </w:rPr>
      </w:pPr>
    </w:p>
    <w:p w:rsidR="006A6B53" w:rsidRDefault="006A6B53" w:rsidP="006A6B53">
      <w:pPr>
        <w:shd w:val="clear" w:color="auto" w:fill="FFFFFF"/>
        <w:jc w:val="both"/>
        <w:rPr>
          <w:sz w:val="24"/>
          <w:szCs w:val="30"/>
          <w:lang w:val="ru-RU"/>
        </w:rPr>
      </w:pPr>
    </w:p>
    <w:p w:rsidR="006A6B53" w:rsidRDefault="006A6B53" w:rsidP="006A6B53">
      <w:pPr>
        <w:shd w:val="clear" w:color="auto" w:fill="FFFFFF"/>
        <w:jc w:val="both"/>
        <w:rPr>
          <w:sz w:val="24"/>
          <w:szCs w:val="30"/>
          <w:lang w:val="ru-RU"/>
        </w:rPr>
      </w:pPr>
    </w:p>
    <w:p w:rsidR="006A6B53" w:rsidRPr="007A5CA5" w:rsidRDefault="006A6B53" w:rsidP="004835C6">
      <w:pPr>
        <w:shd w:val="clear" w:color="auto" w:fill="FFFFFF"/>
        <w:jc w:val="center"/>
        <w:rPr>
          <w:sz w:val="24"/>
          <w:szCs w:val="30"/>
          <w:lang w:val="ru-RU"/>
        </w:rPr>
      </w:pPr>
    </w:p>
    <w:p w:rsidR="006A6B53" w:rsidRPr="006A6B53" w:rsidRDefault="006A6B53" w:rsidP="004835C6">
      <w:pPr>
        <w:shd w:val="clear" w:color="auto" w:fill="FFFFFF"/>
        <w:jc w:val="center"/>
        <w:rPr>
          <w:sz w:val="24"/>
          <w:szCs w:val="30"/>
          <w:lang w:val="ru-RU"/>
        </w:rPr>
      </w:pPr>
    </w:p>
    <w:p w:rsidR="006A6B53" w:rsidRPr="006A6B53" w:rsidRDefault="006A6B53" w:rsidP="006A6B53">
      <w:pPr>
        <w:shd w:val="clear" w:color="auto" w:fill="FFFFFF"/>
        <w:jc w:val="both"/>
        <w:rPr>
          <w:sz w:val="24"/>
          <w:szCs w:val="30"/>
          <w:lang w:val="ru-RU"/>
        </w:rPr>
      </w:pPr>
    </w:p>
    <w:p w:rsidR="006A6B53" w:rsidRPr="006A6B53" w:rsidRDefault="006A6B53" w:rsidP="006A6B53">
      <w:pPr>
        <w:shd w:val="clear" w:color="auto" w:fill="FFFFFF"/>
        <w:jc w:val="both"/>
        <w:rPr>
          <w:sz w:val="24"/>
          <w:szCs w:val="30"/>
          <w:lang w:val="ru-RU"/>
        </w:rPr>
      </w:pPr>
    </w:p>
    <w:p w:rsidR="006A6B53" w:rsidRPr="006A6B53" w:rsidRDefault="006A6B53" w:rsidP="006A6B53">
      <w:pPr>
        <w:shd w:val="clear" w:color="auto" w:fill="FFFFFF"/>
        <w:jc w:val="center"/>
        <w:rPr>
          <w:b/>
          <w:sz w:val="36"/>
          <w:szCs w:val="36"/>
          <w:lang w:val="ru-RU"/>
        </w:rPr>
      </w:pPr>
      <w:r w:rsidRPr="006A6B53">
        <w:rPr>
          <w:b/>
          <w:sz w:val="36"/>
          <w:szCs w:val="36"/>
          <w:lang w:val="ru-RU"/>
        </w:rPr>
        <w:t>ПОЛОЖЕНИЕ</w:t>
      </w:r>
    </w:p>
    <w:p w:rsidR="006A6B53" w:rsidRPr="006A6B53" w:rsidRDefault="006A6B53" w:rsidP="006A6B53">
      <w:pPr>
        <w:shd w:val="clear" w:color="auto" w:fill="FFFFFF"/>
        <w:jc w:val="center"/>
        <w:rPr>
          <w:b/>
          <w:sz w:val="36"/>
          <w:szCs w:val="36"/>
          <w:lang w:val="ru-RU"/>
        </w:rPr>
      </w:pPr>
    </w:p>
    <w:p w:rsidR="006A6B53" w:rsidRPr="00654B0D" w:rsidRDefault="006A6B53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о</w:t>
      </w:r>
      <w:r w:rsidRPr="00654B0D">
        <w:rPr>
          <w:b/>
          <w:sz w:val="36"/>
          <w:szCs w:val="36"/>
          <w:lang w:val="ru-RU"/>
        </w:rPr>
        <w:t xml:space="preserve"> </w:t>
      </w:r>
      <w:r w:rsidR="004F42CF">
        <w:rPr>
          <w:b/>
          <w:sz w:val="36"/>
          <w:szCs w:val="36"/>
          <w:lang w:val="ru-RU"/>
        </w:rPr>
        <w:t>текущем контроле успеваемости</w:t>
      </w:r>
      <w:r>
        <w:rPr>
          <w:b/>
          <w:sz w:val="36"/>
          <w:szCs w:val="36"/>
          <w:lang w:val="ru-RU"/>
        </w:rPr>
        <w:t xml:space="preserve"> и промежуточной ат</w:t>
      </w:r>
      <w:r w:rsidR="002E52E3">
        <w:rPr>
          <w:b/>
          <w:sz w:val="36"/>
          <w:szCs w:val="36"/>
          <w:lang w:val="ru-RU"/>
        </w:rPr>
        <w:t xml:space="preserve">тестации </w:t>
      </w:r>
      <w:proofErr w:type="gramStart"/>
      <w:r w:rsidR="002E52E3">
        <w:rPr>
          <w:b/>
          <w:sz w:val="36"/>
          <w:szCs w:val="36"/>
          <w:lang w:val="ru-RU"/>
        </w:rPr>
        <w:t>обучающихся</w:t>
      </w:r>
      <w:proofErr w:type="gramEnd"/>
      <w:r w:rsidR="002E52E3">
        <w:rPr>
          <w:b/>
          <w:sz w:val="36"/>
          <w:szCs w:val="36"/>
          <w:lang w:val="ru-RU"/>
        </w:rPr>
        <w:t xml:space="preserve"> </w:t>
      </w:r>
    </w:p>
    <w:p w:rsidR="006A6B53" w:rsidRPr="004835C6" w:rsidRDefault="006A6B53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i/>
          <w:sz w:val="36"/>
          <w:szCs w:val="36"/>
          <w:lang w:val="ru-RU"/>
        </w:rPr>
      </w:pPr>
    </w:p>
    <w:p w:rsidR="006A6B53" w:rsidRPr="00654B0D" w:rsidRDefault="006A6B53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36"/>
          <w:szCs w:val="36"/>
          <w:lang w:val="ru-RU"/>
        </w:rPr>
      </w:pPr>
    </w:p>
    <w:p w:rsidR="006A6B53" w:rsidRPr="00654B0D" w:rsidRDefault="006A6B53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36"/>
          <w:szCs w:val="36"/>
          <w:lang w:val="ru-RU"/>
        </w:rPr>
      </w:pPr>
    </w:p>
    <w:p w:rsidR="006A6B53" w:rsidRPr="00654B0D" w:rsidRDefault="006A6B53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36"/>
          <w:szCs w:val="36"/>
          <w:lang w:val="ru-RU"/>
        </w:rPr>
      </w:pPr>
    </w:p>
    <w:p w:rsidR="006A6B53" w:rsidRPr="00654B0D" w:rsidRDefault="006A6B53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36"/>
          <w:szCs w:val="36"/>
          <w:lang w:val="ru-RU"/>
        </w:rPr>
      </w:pPr>
    </w:p>
    <w:p w:rsidR="006A6B53" w:rsidRPr="00654B0D" w:rsidRDefault="006A6B53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36"/>
          <w:szCs w:val="36"/>
          <w:lang w:val="ru-RU"/>
        </w:rPr>
      </w:pPr>
    </w:p>
    <w:p w:rsidR="006A6B53" w:rsidRPr="00654B0D" w:rsidRDefault="006A6B53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36"/>
          <w:szCs w:val="36"/>
          <w:lang w:val="ru-RU"/>
        </w:rPr>
      </w:pPr>
    </w:p>
    <w:p w:rsidR="006A6B53" w:rsidRPr="00654B0D" w:rsidRDefault="006A6B53" w:rsidP="006A6B53">
      <w:pPr>
        <w:shd w:val="clear" w:color="auto" w:fill="FFFFFF"/>
        <w:tabs>
          <w:tab w:val="left" w:pos="173"/>
        </w:tabs>
        <w:rPr>
          <w:b/>
          <w:sz w:val="36"/>
          <w:szCs w:val="36"/>
          <w:lang w:val="ru-RU"/>
        </w:rPr>
      </w:pPr>
    </w:p>
    <w:p w:rsidR="006A6B53" w:rsidRDefault="006A6B53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36"/>
          <w:szCs w:val="36"/>
          <w:lang w:val="ru-RU"/>
        </w:rPr>
      </w:pPr>
    </w:p>
    <w:p w:rsidR="006A6B53" w:rsidRDefault="006A6B53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24"/>
          <w:lang w:val="ru-RU"/>
        </w:rPr>
      </w:pPr>
    </w:p>
    <w:p w:rsidR="002A02EF" w:rsidRDefault="002A02EF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24"/>
          <w:lang w:val="ru-RU"/>
        </w:rPr>
      </w:pPr>
    </w:p>
    <w:p w:rsidR="002A02EF" w:rsidRDefault="002A02EF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24"/>
          <w:lang w:val="ru-RU"/>
        </w:rPr>
      </w:pPr>
    </w:p>
    <w:p w:rsidR="002A02EF" w:rsidRDefault="002A02EF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24"/>
          <w:lang w:val="ru-RU"/>
        </w:rPr>
      </w:pPr>
    </w:p>
    <w:p w:rsidR="002A02EF" w:rsidRDefault="002A02EF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24"/>
          <w:lang w:val="ru-RU"/>
        </w:rPr>
      </w:pPr>
    </w:p>
    <w:p w:rsidR="002A02EF" w:rsidRDefault="002A02EF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24"/>
          <w:lang w:val="ru-RU"/>
        </w:rPr>
      </w:pPr>
    </w:p>
    <w:p w:rsidR="002A02EF" w:rsidRDefault="002A02EF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24"/>
          <w:lang w:val="ru-RU"/>
        </w:rPr>
      </w:pPr>
    </w:p>
    <w:p w:rsidR="006A6B53" w:rsidRPr="00234F32" w:rsidRDefault="006A6B53" w:rsidP="006A6B53">
      <w:pPr>
        <w:shd w:val="clear" w:color="auto" w:fill="FFFFFF"/>
        <w:tabs>
          <w:tab w:val="left" w:pos="173"/>
        </w:tabs>
        <w:ind w:left="14"/>
        <w:jc w:val="center"/>
        <w:rPr>
          <w:b/>
          <w:sz w:val="24"/>
          <w:lang w:val="ru-RU"/>
        </w:rPr>
      </w:pPr>
      <w:r w:rsidRPr="006A6B53">
        <w:rPr>
          <w:b/>
          <w:sz w:val="24"/>
          <w:lang w:val="ru-RU"/>
        </w:rPr>
        <w:t>20</w:t>
      </w:r>
      <w:r w:rsidRPr="00D2223E">
        <w:rPr>
          <w:b/>
          <w:sz w:val="24"/>
          <w:lang w:val="ru-RU"/>
        </w:rPr>
        <w:t>1</w:t>
      </w:r>
      <w:r w:rsidR="002A02EF">
        <w:rPr>
          <w:b/>
          <w:sz w:val="24"/>
          <w:lang w:val="ru-RU"/>
        </w:rPr>
        <w:t>6</w:t>
      </w:r>
    </w:p>
    <w:p w:rsidR="006A6B53" w:rsidRPr="00213073" w:rsidRDefault="006A6B53" w:rsidP="006A6B53">
      <w:pPr>
        <w:pStyle w:val="a3"/>
        <w:jc w:val="center"/>
        <w:rPr>
          <w:rFonts w:ascii="Times New Roman" w:eastAsia="MS Mincho" w:hAnsi="Times New Roman" w:cs="Times New Roman"/>
          <w:b/>
          <w:sz w:val="24"/>
          <w:lang w:val="ru-RU"/>
        </w:rPr>
      </w:pPr>
      <w:r w:rsidRPr="006A6B53">
        <w:rPr>
          <w:rFonts w:ascii="Bookman Old Style" w:hAnsi="Bookman Old Style"/>
          <w:b/>
          <w:sz w:val="32"/>
          <w:szCs w:val="32"/>
          <w:lang w:val="ru-RU"/>
        </w:rPr>
        <w:br w:type="page"/>
      </w:r>
      <w:r w:rsidRPr="00213073">
        <w:rPr>
          <w:rFonts w:ascii="Times New Roman" w:eastAsia="MS Mincho" w:hAnsi="Times New Roman" w:cs="Times New Roman"/>
          <w:b/>
          <w:sz w:val="24"/>
          <w:lang w:val="ru-RU"/>
        </w:rPr>
        <w:lastRenderedPageBreak/>
        <w:t>1. Общие положения</w:t>
      </w:r>
    </w:p>
    <w:p w:rsidR="006A6B53" w:rsidRPr="00213073" w:rsidRDefault="006A6B53" w:rsidP="0064467E">
      <w:pPr>
        <w:pStyle w:val="a3"/>
        <w:jc w:val="both"/>
        <w:rPr>
          <w:rFonts w:ascii="Times New Roman" w:eastAsia="MS Mincho" w:hAnsi="Times New Roman" w:cs="Times New Roman"/>
          <w:sz w:val="24"/>
          <w:lang w:val="ru-RU"/>
        </w:rPr>
      </w:pPr>
    </w:p>
    <w:p w:rsidR="004F42CF" w:rsidRPr="00213073" w:rsidRDefault="006A6B53" w:rsidP="00213073">
      <w:pPr>
        <w:pStyle w:val="aa"/>
        <w:numPr>
          <w:ilvl w:val="1"/>
          <w:numId w:val="26"/>
        </w:numPr>
        <w:ind w:left="0" w:firstLine="709"/>
        <w:jc w:val="both"/>
        <w:rPr>
          <w:color w:val="000000"/>
          <w:spacing w:val="-1"/>
          <w:szCs w:val="28"/>
        </w:rPr>
      </w:pPr>
      <w:r w:rsidRPr="00213073">
        <w:rPr>
          <w:rFonts w:eastAsia="MS Mincho"/>
        </w:rPr>
        <w:t xml:space="preserve">Настоящее Положение </w:t>
      </w:r>
      <w:r w:rsidRPr="00213073">
        <w:t xml:space="preserve">о текущем контроле </w:t>
      </w:r>
      <w:r w:rsidR="00754F13" w:rsidRPr="00213073">
        <w:t>успеваемости</w:t>
      </w:r>
      <w:r w:rsidRPr="00213073">
        <w:t xml:space="preserve"> и промежуточной аттестации </w:t>
      </w:r>
      <w:proofErr w:type="gramStart"/>
      <w:r w:rsidRPr="00213073">
        <w:t>обучающихся</w:t>
      </w:r>
      <w:proofErr w:type="gramEnd"/>
      <w:r w:rsidRPr="00213073">
        <w:t xml:space="preserve"> (далее</w:t>
      </w:r>
      <w:r w:rsidR="00213073" w:rsidRPr="00213073">
        <w:t xml:space="preserve"> - </w:t>
      </w:r>
      <w:r w:rsidRPr="00213073">
        <w:t xml:space="preserve">Положение) государственного автономного  </w:t>
      </w:r>
      <w:r w:rsidR="00BE279B">
        <w:t>профессионального</w:t>
      </w:r>
      <w:r w:rsidR="00BE279B" w:rsidRPr="00213073">
        <w:t xml:space="preserve"> </w:t>
      </w:r>
      <w:r w:rsidRPr="00213073">
        <w:t>образовательного учрежд</w:t>
      </w:r>
      <w:r w:rsidR="00BE279B">
        <w:t>ения Мурманской области</w:t>
      </w:r>
      <w:r w:rsidRPr="00213073">
        <w:t xml:space="preserve">  </w:t>
      </w:r>
      <w:r w:rsidR="00BE279B" w:rsidRPr="00BE279B">
        <w:t>«</w:t>
      </w:r>
      <w:proofErr w:type="spellStart"/>
      <w:r w:rsidR="00BE279B" w:rsidRPr="00BE279B">
        <w:t>Оленегорский</w:t>
      </w:r>
      <w:proofErr w:type="spellEnd"/>
      <w:r w:rsidR="00BE279B" w:rsidRPr="00BE279B">
        <w:t xml:space="preserve"> горно</w:t>
      </w:r>
      <w:r w:rsidRPr="00BE279B">
        <w:t>промышленный колледж</w:t>
      </w:r>
      <w:r w:rsidR="00BE279B" w:rsidRPr="00BE279B">
        <w:t>»</w:t>
      </w:r>
      <w:r w:rsidRPr="00213073">
        <w:t xml:space="preserve"> (далее – Колледж)</w:t>
      </w:r>
      <w:r w:rsidRPr="00213073">
        <w:rPr>
          <w:color w:val="993300"/>
        </w:rPr>
        <w:t xml:space="preserve"> </w:t>
      </w:r>
      <w:r w:rsidRPr="00213073">
        <w:t>разработано в соответствии с:</w:t>
      </w:r>
      <w:r w:rsidR="004F42CF" w:rsidRPr="00213073">
        <w:rPr>
          <w:color w:val="000000"/>
          <w:spacing w:val="-1"/>
          <w:szCs w:val="28"/>
        </w:rPr>
        <w:t xml:space="preserve"> </w:t>
      </w:r>
    </w:p>
    <w:p w:rsidR="004F42CF" w:rsidRPr="00213073" w:rsidRDefault="004F42CF" w:rsidP="0064467E">
      <w:pPr>
        <w:pStyle w:val="aa"/>
        <w:numPr>
          <w:ilvl w:val="0"/>
          <w:numId w:val="25"/>
        </w:numPr>
        <w:ind w:left="851"/>
        <w:jc w:val="both"/>
        <w:rPr>
          <w:color w:val="000000"/>
          <w:spacing w:val="-1"/>
          <w:szCs w:val="28"/>
        </w:rPr>
      </w:pPr>
      <w:r w:rsidRPr="00213073">
        <w:t>Федеральным законом «Об образовании в Россий</w:t>
      </w:r>
      <w:r w:rsidR="00CC1209" w:rsidRPr="00213073">
        <w:t xml:space="preserve">ской Федерации» от 29.12.2012 </w:t>
      </w:r>
      <w:r w:rsidRPr="00213073">
        <w:t xml:space="preserve"> </w:t>
      </w:r>
    </w:p>
    <w:p w:rsidR="004F42CF" w:rsidRPr="00213073" w:rsidRDefault="004F42CF" w:rsidP="0064467E">
      <w:pPr>
        <w:pStyle w:val="aa"/>
        <w:ind w:left="851"/>
        <w:jc w:val="both"/>
      </w:pPr>
      <w:r w:rsidRPr="00213073">
        <w:t xml:space="preserve">№ 273-ФЗ ст. 30, 58; </w:t>
      </w:r>
    </w:p>
    <w:p w:rsidR="006A6B53" w:rsidRPr="00213073" w:rsidRDefault="004F42CF" w:rsidP="0064467E">
      <w:pPr>
        <w:numPr>
          <w:ilvl w:val="0"/>
          <w:numId w:val="4"/>
        </w:numPr>
        <w:shd w:val="clear" w:color="auto" w:fill="FFFFFF"/>
        <w:tabs>
          <w:tab w:val="left" w:pos="173"/>
        </w:tabs>
        <w:jc w:val="both"/>
        <w:rPr>
          <w:sz w:val="24"/>
          <w:lang w:val="ru-RU"/>
        </w:rPr>
      </w:pPr>
      <w:r w:rsidRPr="00213073">
        <w:rPr>
          <w:sz w:val="24"/>
          <w:lang w:val="ru-RU"/>
        </w:rPr>
        <w:t>Федеральными государственными</w:t>
      </w:r>
      <w:r w:rsidR="006A6B53" w:rsidRPr="00213073">
        <w:rPr>
          <w:sz w:val="24"/>
          <w:lang w:val="ru-RU"/>
        </w:rPr>
        <w:t xml:space="preserve"> образователь</w:t>
      </w:r>
      <w:r w:rsidRPr="00213073">
        <w:rPr>
          <w:sz w:val="24"/>
          <w:lang w:val="ru-RU"/>
        </w:rPr>
        <w:t>ными стандартами</w:t>
      </w:r>
      <w:r w:rsidR="006A6B53" w:rsidRPr="00213073">
        <w:rPr>
          <w:sz w:val="24"/>
          <w:lang w:val="ru-RU"/>
        </w:rPr>
        <w:t xml:space="preserve"> среднего профессионального образования</w:t>
      </w:r>
      <w:r w:rsidR="0064467E" w:rsidRPr="00213073">
        <w:rPr>
          <w:sz w:val="24"/>
          <w:lang w:val="ru-RU"/>
        </w:rPr>
        <w:t xml:space="preserve"> (далее</w:t>
      </w:r>
      <w:r w:rsidR="00213073" w:rsidRPr="00213073">
        <w:rPr>
          <w:sz w:val="24"/>
          <w:lang w:val="ru-RU"/>
        </w:rPr>
        <w:t xml:space="preserve"> -</w:t>
      </w:r>
      <w:r w:rsidR="0064467E" w:rsidRPr="00213073">
        <w:rPr>
          <w:sz w:val="24"/>
          <w:lang w:val="ru-RU"/>
        </w:rPr>
        <w:t xml:space="preserve"> ФГОС)</w:t>
      </w:r>
      <w:r w:rsidR="006A6B53" w:rsidRPr="00213073">
        <w:rPr>
          <w:sz w:val="24"/>
          <w:lang w:val="ru-RU"/>
        </w:rPr>
        <w:t>;</w:t>
      </w:r>
    </w:p>
    <w:p w:rsidR="00213073" w:rsidRPr="00213073" w:rsidRDefault="00213073" w:rsidP="0064467E">
      <w:pPr>
        <w:numPr>
          <w:ilvl w:val="0"/>
          <w:numId w:val="4"/>
        </w:numPr>
        <w:shd w:val="clear" w:color="auto" w:fill="FFFFFF"/>
        <w:tabs>
          <w:tab w:val="left" w:pos="173"/>
        </w:tabs>
        <w:jc w:val="both"/>
        <w:rPr>
          <w:sz w:val="24"/>
          <w:lang w:val="ru-RU"/>
        </w:rPr>
      </w:pPr>
      <w:r w:rsidRPr="00213073">
        <w:rPr>
          <w:sz w:val="24"/>
          <w:lang w:val="ru-RU"/>
        </w:rPr>
        <w:t>Приказом Министерства образования и науки Российской Федерации от 14.06.2013</w:t>
      </w:r>
    </w:p>
    <w:p w:rsidR="00213073" w:rsidRPr="00213073" w:rsidRDefault="00213073" w:rsidP="00213073">
      <w:pPr>
        <w:shd w:val="clear" w:color="auto" w:fill="FFFFFF"/>
        <w:tabs>
          <w:tab w:val="left" w:pos="173"/>
        </w:tabs>
        <w:ind w:left="786"/>
        <w:jc w:val="both"/>
        <w:rPr>
          <w:sz w:val="24"/>
          <w:lang w:val="ru-RU"/>
        </w:rPr>
      </w:pPr>
      <w:r w:rsidRPr="00213073">
        <w:rPr>
          <w:sz w:val="24"/>
          <w:lang w:val="ru-RU"/>
        </w:rPr>
        <w:t xml:space="preserve">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6A6B53" w:rsidRPr="00213073" w:rsidRDefault="00AF402B" w:rsidP="0064467E">
      <w:pPr>
        <w:numPr>
          <w:ilvl w:val="0"/>
          <w:numId w:val="4"/>
        </w:numPr>
        <w:shd w:val="clear" w:color="auto" w:fill="FFFFFF"/>
        <w:tabs>
          <w:tab w:val="left" w:pos="173"/>
        </w:tabs>
        <w:jc w:val="both"/>
        <w:rPr>
          <w:sz w:val="24"/>
          <w:lang w:val="ru-RU"/>
        </w:rPr>
      </w:pPr>
      <w:r w:rsidRPr="00213073">
        <w:rPr>
          <w:sz w:val="24"/>
          <w:lang w:val="ru-RU"/>
        </w:rPr>
        <w:t>Уставом Колледжа.</w:t>
      </w:r>
      <w:r w:rsidR="006A6B53" w:rsidRPr="00213073">
        <w:rPr>
          <w:sz w:val="24"/>
          <w:lang w:val="ru-RU"/>
        </w:rPr>
        <w:t xml:space="preserve"> </w:t>
      </w:r>
    </w:p>
    <w:p w:rsidR="006A6B53" w:rsidRPr="00213073" w:rsidRDefault="006A6B53" w:rsidP="00BE279B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1.2</w:t>
      </w:r>
      <w:r w:rsidR="0022506A" w:rsidRPr="00213073">
        <w:rPr>
          <w:rFonts w:ascii="Times New Roman" w:eastAsia="MS Mincho" w:hAnsi="Times New Roman" w:cs="Times New Roman"/>
          <w:sz w:val="24"/>
          <w:lang w:val="ru-RU"/>
        </w:rPr>
        <w:t>.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Положение определяет формы и порядок организации текущего контроля </w:t>
      </w:r>
      <w:r w:rsidR="005E022B" w:rsidRPr="00213073">
        <w:rPr>
          <w:rFonts w:ascii="Times New Roman" w:eastAsia="MS Mincho" w:hAnsi="Times New Roman" w:cs="Times New Roman"/>
          <w:sz w:val="24"/>
          <w:lang w:val="ru-RU"/>
        </w:rPr>
        <w:t>успеваемости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, регламентирует проведение промежуточной аттестации </w:t>
      </w:r>
      <w:proofErr w:type="gramStart"/>
      <w:r w:rsidRPr="00213073">
        <w:rPr>
          <w:rFonts w:ascii="Times New Roman" w:eastAsia="MS Mincho" w:hAnsi="Times New Roman" w:cs="Times New Roman"/>
          <w:sz w:val="24"/>
          <w:lang w:val="ru-RU"/>
        </w:rPr>
        <w:t>обучающихся</w:t>
      </w:r>
      <w:proofErr w:type="gramEnd"/>
      <w:r w:rsidRPr="00213073">
        <w:rPr>
          <w:rFonts w:ascii="Times New Roman" w:eastAsia="MS Mincho" w:hAnsi="Times New Roman" w:cs="Times New Roman"/>
          <w:sz w:val="24"/>
          <w:lang w:val="ru-RU"/>
        </w:rPr>
        <w:t>.</w:t>
      </w:r>
    </w:p>
    <w:p w:rsidR="0022506A" w:rsidRPr="00213073" w:rsidRDefault="005E022B" w:rsidP="00BE279B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1.3.  Текущая</w:t>
      </w:r>
      <w:r w:rsidR="0022506A" w:rsidRPr="00213073">
        <w:rPr>
          <w:rFonts w:ascii="Times New Roman" w:eastAsia="MS Mincho" w:hAnsi="Times New Roman" w:cs="Times New Roman"/>
          <w:sz w:val="24"/>
          <w:lang w:val="ru-RU"/>
        </w:rPr>
        <w:t xml:space="preserve"> и промежуточная аттестация является основным механизмом </w:t>
      </w:r>
    </w:p>
    <w:p w:rsidR="0022506A" w:rsidRPr="00213073" w:rsidRDefault="0022506A" w:rsidP="00BE279B">
      <w:pPr>
        <w:pStyle w:val="a3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оценки качества подготовки </w:t>
      </w:r>
      <w:proofErr w:type="gramStart"/>
      <w:r w:rsidRPr="00213073">
        <w:rPr>
          <w:rFonts w:ascii="Times New Roman" w:eastAsia="MS Mincho" w:hAnsi="Times New Roman" w:cs="Times New Roman"/>
          <w:sz w:val="24"/>
          <w:lang w:val="ru-RU"/>
        </w:rPr>
        <w:t>обучающихся</w:t>
      </w:r>
      <w:proofErr w:type="gramEnd"/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(согласно требованиям ФГОС) и</w:t>
      </w:r>
    </w:p>
    <w:p w:rsidR="0022506A" w:rsidRPr="00213073" w:rsidRDefault="0022506A" w:rsidP="00BE279B">
      <w:pPr>
        <w:pStyle w:val="a3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формой контроля учебной работы, определяющей результаты деятельности </w:t>
      </w:r>
    </w:p>
    <w:p w:rsidR="0022506A" w:rsidRPr="00213073" w:rsidRDefault="0022506A" w:rsidP="00BE279B">
      <w:pPr>
        <w:pStyle w:val="a3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обучающихся при изучении дисциплин и освоении профессиональных модулей.</w:t>
      </w:r>
    </w:p>
    <w:p w:rsidR="00CB72CC" w:rsidRPr="00213073" w:rsidRDefault="00CB72CC" w:rsidP="00BE279B">
      <w:pPr>
        <w:pStyle w:val="aa"/>
        <w:ind w:left="0" w:firstLine="709"/>
        <w:jc w:val="both"/>
      </w:pPr>
      <w:r w:rsidRPr="00213073">
        <w:rPr>
          <w:rFonts w:eastAsia="MS Mincho"/>
        </w:rPr>
        <w:t xml:space="preserve">1.4. </w:t>
      </w:r>
      <w:r w:rsidRPr="00213073">
        <w:t>Система текущего и промежуточного контроля качества обучения  предусматривает решение следующих задач:</w:t>
      </w:r>
    </w:p>
    <w:p w:rsidR="00CB72CC" w:rsidRPr="00213073" w:rsidRDefault="00CB72CC" w:rsidP="00BE279B">
      <w:pPr>
        <w:ind w:firstLine="709"/>
        <w:jc w:val="both"/>
        <w:rPr>
          <w:sz w:val="24"/>
          <w:lang w:val="ru-RU"/>
        </w:rPr>
      </w:pPr>
      <w:r w:rsidRPr="00213073">
        <w:rPr>
          <w:sz w:val="24"/>
          <w:lang w:val="ru-RU"/>
        </w:rPr>
        <w:t xml:space="preserve">– оценка качества освоения </w:t>
      </w:r>
      <w:proofErr w:type="gramStart"/>
      <w:r w:rsidRPr="00213073">
        <w:rPr>
          <w:sz w:val="24"/>
          <w:lang w:val="ru-RU"/>
        </w:rPr>
        <w:t>обучающимися</w:t>
      </w:r>
      <w:proofErr w:type="gramEnd"/>
      <w:r w:rsidRPr="00213073">
        <w:rPr>
          <w:sz w:val="24"/>
          <w:lang w:val="ru-RU"/>
        </w:rPr>
        <w:t xml:space="preserve"> основной профессиональной образовательной программы СПО по подготовки специалистов среднего звена и основной профессиональной образовательной программы СПО по подготовке квалифицированных рабочих (служащих);</w:t>
      </w:r>
    </w:p>
    <w:p w:rsidR="00CB72CC" w:rsidRPr="00213073" w:rsidRDefault="00CB72CC" w:rsidP="00BE279B">
      <w:pPr>
        <w:ind w:firstLine="709"/>
        <w:jc w:val="both"/>
        <w:rPr>
          <w:sz w:val="24"/>
          <w:lang w:val="ru-RU"/>
        </w:rPr>
      </w:pPr>
      <w:r w:rsidRPr="00213073">
        <w:rPr>
          <w:sz w:val="24"/>
          <w:lang w:val="ru-RU"/>
        </w:rPr>
        <w:t>– аттестация обучающихся на соответствие их персональных достижений поэтапным требованиям соответствующей основной профессиональной образовательной программы СПО</w:t>
      </w:r>
      <w:r w:rsidR="00D136A5" w:rsidRPr="00213073">
        <w:rPr>
          <w:sz w:val="24"/>
          <w:lang w:val="ru-RU"/>
        </w:rPr>
        <w:t>;</w:t>
      </w:r>
    </w:p>
    <w:p w:rsidR="00CB72CC" w:rsidRPr="00213073" w:rsidRDefault="00CB72CC" w:rsidP="00BE279B">
      <w:pPr>
        <w:ind w:left="426"/>
        <w:jc w:val="both"/>
        <w:rPr>
          <w:sz w:val="24"/>
          <w:lang w:val="ru-RU"/>
        </w:rPr>
      </w:pPr>
      <w:r w:rsidRPr="00213073">
        <w:rPr>
          <w:sz w:val="24"/>
          <w:lang w:val="ru-RU"/>
        </w:rPr>
        <w:t>– широкое использование современных контрольно-оценочных технологий;</w:t>
      </w:r>
    </w:p>
    <w:p w:rsidR="00CB72CC" w:rsidRPr="00213073" w:rsidRDefault="00CB72CC" w:rsidP="00BE279B">
      <w:pPr>
        <w:pStyle w:val="a3"/>
        <w:ind w:left="426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val="ru-RU"/>
        </w:rPr>
      </w:pPr>
      <w:r w:rsidRPr="00213073">
        <w:rPr>
          <w:rFonts w:ascii="Times New Roman" w:hAnsi="Times New Roman"/>
          <w:sz w:val="24"/>
          <w:szCs w:val="24"/>
          <w:lang w:val="ru-RU"/>
        </w:rPr>
        <w:t xml:space="preserve">– организация самостоятельной работы </w:t>
      </w:r>
      <w:r w:rsidR="00D136A5" w:rsidRPr="00213073">
        <w:rPr>
          <w:rFonts w:ascii="Times New Roman" w:hAnsi="Times New Roman"/>
          <w:sz w:val="24"/>
          <w:szCs w:val="24"/>
          <w:lang w:val="ru-RU"/>
        </w:rPr>
        <w:t>обучающихся</w:t>
      </w:r>
      <w:r w:rsidRPr="00213073">
        <w:rPr>
          <w:rFonts w:ascii="Times New Roman" w:hAnsi="Times New Roman"/>
          <w:sz w:val="24"/>
          <w:szCs w:val="24"/>
          <w:lang w:val="ru-RU"/>
        </w:rPr>
        <w:t xml:space="preserve"> с учетом их индивидуальных способностей;</w:t>
      </w:r>
    </w:p>
    <w:p w:rsidR="0022506A" w:rsidRPr="00213073" w:rsidRDefault="00955A03" w:rsidP="00BE279B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1.5</w:t>
      </w:r>
      <w:r w:rsidR="0022506A" w:rsidRPr="00213073">
        <w:rPr>
          <w:rFonts w:ascii="Times New Roman" w:eastAsia="MS Mincho" w:hAnsi="Times New Roman" w:cs="Times New Roman"/>
          <w:sz w:val="24"/>
          <w:lang w:val="ru-RU"/>
        </w:rPr>
        <w:t>.  Оценка качества подготовки обучающихся осуществляется в двух основных направлениях: оценка уровня освоения дисциплин и оценка компетенций. Предметом оценивания являются знания, умения, компетенции</w:t>
      </w:r>
      <w:r w:rsidR="00754F13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proofErr w:type="gramStart"/>
      <w:r w:rsidR="0022506A" w:rsidRPr="00213073">
        <w:rPr>
          <w:rFonts w:ascii="Times New Roman" w:eastAsia="MS Mincho" w:hAnsi="Times New Roman" w:cs="Times New Roman"/>
          <w:sz w:val="24"/>
          <w:lang w:val="ru-RU"/>
        </w:rPr>
        <w:t>обучающихся</w:t>
      </w:r>
      <w:proofErr w:type="gramEnd"/>
      <w:r w:rsidR="0022506A" w:rsidRPr="00213073">
        <w:rPr>
          <w:rFonts w:ascii="Times New Roman" w:eastAsia="MS Mincho" w:hAnsi="Times New Roman" w:cs="Times New Roman"/>
          <w:sz w:val="24"/>
          <w:lang w:val="ru-RU"/>
        </w:rPr>
        <w:t>.</w:t>
      </w:r>
    </w:p>
    <w:p w:rsidR="0022506A" w:rsidRPr="00213073" w:rsidRDefault="00955A03" w:rsidP="00BE279B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1.6</w:t>
      </w:r>
      <w:r w:rsidR="0022506A" w:rsidRPr="00213073">
        <w:rPr>
          <w:rFonts w:ascii="Times New Roman" w:eastAsia="MS Mincho" w:hAnsi="Times New Roman" w:cs="Times New Roman"/>
          <w:sz w:val="24"/>
          <w:lang w:val="ru-RU"/>
        </w:rPr>
        <w:t>.</w:t>
      </w:r>
      <w:r w:rsidR="0022506A" w:rsidRPr="00213073">
        <w:rPr>
          <w:lang w:val="ru-RU"/>
        </w:rPr>
        <w:t xml:space="preserve"> </w:t>
      </w:r>
      <w:r w:rsidR="0064467E" w:rsidRPr="00213073">
        <w:rPr>
          <w:rFonts w:ascii="Times New Roman" w:eastAsia="MS Mincho" w:hAnsi="Times New Roman" w:cs="Times New Roman"/>
          <w:sz w:val="24"/>
          <w:lang w:val="ru-RU"/>
        </w:rPr>
        <w:t>Конкретные формы текущего контроля успеваемости</w:t>
      </w:r>
      <w:r w:rsidR="0022506A" w:rsidRPr="00213073">
        <w:rPr>
          <w:rFonts w:ascii="Times New Roman" w:eastAsia="MS Mincho" w:hAnsi="Times New Roman" w:cs="Times New Roman"/>
          <w:sz w:val="24"/>
          <w:lang w:val="ru-RU"/>
        </w:rPr>
        <w:t xml:space="preserve"> и промежуточной аттестации по каждой учебной дисциплине, междисциплинарному курсу, профессиональному модулю разрабатываю</w:t>
      </w:r>
      <w:r w:rsidR="00682E7E" w:rsidRPr="00213073">
        <w:rPr>
          <w:rFonts w:ascii="Times New Roman" w:eastAsia="MS Mincho" w:hAnsi="Times New Roman" w:cs="Times New Roman"/>
          <w:sz w:val="24"/>
          <w:lang w:val="ru-RU"/>
        </w:rPr>
        <w:t xml:space="preserve">тся </w:t>
      </w:r>
      <w:r w:rsidR="0022506A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682E7E" w:rsidRPr="00213073">
        <w:rPr>
          <w:rFonts w:ascii="Times New Roman" w:eastAsia="MS Mincho" w:hAnsi="Times New Roman" w:cs="Times New Roman"/>
          <w:sz w:val="24"/>
          <w:lang w:val="ru-RU"/>
        </w:rPr>
        <w:t xml:space="preserve">образовательным учреждением </w:t>
      </w:r>
      <w:r w:rsidR="0022506A" w:rsidRPr="00213073">
        <w:rPr>
          <w:rFonts w:ascii="Times New Roman" w:eastAsia="MS Mincho" w:hAnsi="Times New Roman" w:cs="Times New Roman"/>
          <w:sz w:val="24"/>
          <w:lang w:val="ru-RU"/>
        </w:rPr>
        <w:t xml:space="preserve">самостоятельно и доводятся до </w:t>
      </w:r>
      <w:r w:rsidR="00682E7E" w:rsidRPr="00213073">
        <w:rPr>
          <w:rFonts w:ascii="Times New Roman" w:eastAsia="MS Mincho" w:hAnsi="Times New Roman" w:cs="Times New Roman"/>
          <w:sz w:val="24"/>
          <w:lang w:val="ru-RU"/>
        </w:rPr>
        <w:t xml:space="preserve">        </w:t>
      </w:r>
      <w:r w:rsidR="00DF08E1" w:rsidRPr="00213073">
        <w:rPr>
          <w:rFonts w:ascii="Times New Roman" w:eastAsia="MS Mincho" w:hAnsi="Times New Roman" w:cs="Times New Roman"/>
          <w:sz w:val="24"/>
          <w:lang w:val="ru-RU"/>
        </w:rPr>
        <w:t xml:space="preserve">     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22506A" w:rsidRPr="00213073">
        <w:rPr>
          <w:rFonts w:ascii="Times New Roman" w:eastAsia="MS Mincho" w:hAnsi="Times New Roman" w:cs="Times New Roman"/>
          <w:sz w:val="24"/>
          <w:lang w:val="ru-RU"/>
        </w:rPr>
        <w:t>сведения обучающихся в течение первых двух месяцев от начала обучения.</w:t>
      </w:r>
    </w:p>
    <w:p w:rsidR="006A6B53" w:rsidRDefault="00955A03" w:rsidP="00BE279B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1.7</w:t>
      </w:r>
      <w:r w:rsidR="0022506A" w:rsidRPr="00213073">
        <w:rPr>
          <w:rFonts w:ascii="Times New Roman" w:eastAsia="MS Mincho" w:hAnsi="Times New Roman" w:cs="Times New Roman"/>
          <w:sz w:val="24"/>
          <w:lang w:val="ru-RU"/>
        </w:rPr>
        <w:t xml:space="preserve">.  Для аттестации обучающихся на соответствие их персональных </w:t>
      </w:r>
      <w:r w:rsid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22506A" w:rsidRPr="00213073">
        <w:rPr>
          <w:rFonts w:ascii="Times New Roman" w:eastAsia="MS Mincho" w:hAnsi="Times New Roman" w:cs="Times New Roman"/>
          <w:sz w:val="24"/>
          <w:lang w:val="ru-RU"/>
        </w:rPr>
        <w:t>достижений поэтапным требованиям соответствующей ОПОП создаются фонды оценочных средств, позволяющие оценить знания, умения и освоенные компетенции.</w:t>
      </w:r>
      <w:r w:rsidR="00E10BC4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</w:p>
    <w:p w:rsidR="004E61A9" w:rsidRPr="00213073" w:rsidRDefault="004E61A9" w:rsidP="00BE279B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1.8. Данное Положение вступает в силу с 1 сентября 2016 г.</w:t>
      </w:r>
    </w:p>
    <w:p w:rsidR="00DF08E1" w:rsidRPr="00213073" w:rsidRDefault="00DF08E1" w:rsidP="00BE279B">
      <w:pPr>
        <w:pStyle w:val="a3"/>
        <w:ind w:firstLine="374"/>
        <w:jc w:val="both"/>
        <w:rPr>
          <w:rFonts w:ascii="Times New Roman" w:eastAsia="MS Mincho" w:hAnsi="Times New Roman" w:cs="Times New Roman"/>
          <w:sz w:val="24"/>
          <w:lang w:val="ru-RU"/>
        </w:rPr>
      </w:pPr>
    </w:p>
    <w:p w:rsidR="006A6B53" w:rsidRPr="00213073" w:rsidRDefault="006A6B53" w:rsidP="0061154F">
      <w:pPr>
        <w:pStyle w:val="a3"/>
        <w:ind w:firstLine="374"/>
        <w:jc w:val="center"/>
        <w:rPr>
          <w:rFonts w:ascii="Times New Roman" w:eastAsia="MS Mincho" w:hAnsi="Times New Roman" w:cs="Times New Roman"/>
          <w:b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b/>
          <w:sz w:val="24"/>
          <w:lang w:val="ru-RU"/>
        </w:rPr>
        <w:t>2. Организация текущего ко</w:t>
      </w:r>
      <w:r w:rsidR="004F42CF" w:rsidRPr="00213073">
        <w:rPr>
          <w:rFonts w:ascii="Times New Roman" w:eastAsia="MS Mincho" w:hAnsi="Times New Roman" w:cs="Times New Roman"/>
          <w:b/>
          <w:sz w:val="24"/>
          <w:lang w:val="ru-RU"/>
        </w:rPr>
        <w:t xml:space="preserve">нтроля успеваемости </w:t>
      </w:r>
      <w:proofErr w:type="gramStart"/>
      <w:r w:rsidRPr="00213073">
        <w:rPr>
          <w:rFonts w:ascii="Times New Roman" w:eastAsia="MS Mincho" w:hAnsi="Times New Roman" w:cs="Times New Roman"/>
          <w:b/>
          <w:sz w:val="24"/>
          <w:lang w:val="ru-RU"/>
        </w:rPr>
        <w:t>обучающихся</w:t>
      </w:r>
      <w:proofErr w:type="gramEnd"/>
    </w:p>
    <w:p w:rsidR="0022506A" w:rsidRPr="00213073" w:rsidRDefault="0022506A" w:rsidP="0061154F">
      <w:pPr>
        <w:pStyle w:val="a3"/>
        <w:ind w:firstLine="374"/>
        <w:jc w:val="center"/>
        <w:rPr>
          <w:rFonts w:ascii="Times New Roman" w:eastAsia="MS Mincho" w:hAnsi="Times New Roman" w:cs="Times New Roman"/>
          <w:sz w:val="24"/>
          <w:lang w:val="ru-RU"/>
        </w:rPr>
      </w:pPr>
    </w:p>
    <w:p w:rsidR="006A6B53" w:rsidRPr="00213073" w:rsidRDefault="006A6B53" w:rsidP="00213073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2.1. </w:t>
      </w:r>
      <w:r w:rsidR="00955A03" w:rsidRPr="00213073">
        <w:rPr>
          <w:rFonts w:ascii="Times New Roman" w:hAnsi="Times New Roman"/>
          <w:sz w:val="24"/>
          <w:szCs w:val="24"/>
          <w:lang w:val="ru-RU"/>
        </w:rPr>
        <w:t>Текущий контроль усвоения учебной информации - система организационно-методических приемов получения и анализа данных, характеризую</w:t>
      </w:r>
      <w:r w:rsidR="0064467E" w:rsidRPr="00213073">
        <w:rPr>
          <w:rFonts w:ascii="Times New Roman" w:hAnsi="Times New Roman"/>
          <w:sz w:val="24"/>
          <w:szCs w:val="24"/>
          <w:lang w:val="ru-RU"/>
        </w:rPr>
        <w:t xml:space="preserve">щих состояние усвоения учебной дисциплины </w:t>
      </w:r>
      <w:r w:rsidR="00955A03" w:rsidRPr="00213073">
        <w:rPr>
          <w:rFonts w:ascii="Times New Roman" w:hAnsi="Times New Roman"/>
          <w:sz w:val="24"/>
          <w:szCs w:val="24"/>
          <w:lang w:val="ru-RU"/>
        </w:rPr>
        <w:t xml:space="preserve">(учебного элемента, темы раздела), когда возможно исправить отклонения от намеченного результата. Текущий контроль знаний предусматривает </w:t>
      </w:r>
      <w:r w:rsidR="00955A03" w:rsidRPr="00213073">
        <w:rPr>
          <w:rFonts w:ascii="Times New Roman" w:hAnsi="Times New Roman"/>
          <w:sz w:val="24"/>
          <w:szCs w:val="24"/>
          <w:lang w:val="ru-RU"/>
        </w:rPr>
        <w:lastRenderedPageBreak/>
        <w:t>систематическую проверк</w:t>
      </w:r>
      <w:r w:rsidR="007156C5" w:rsidRPr="00213073">
        <w:rPr>
          <w:rFonts w:ascii="Times New Roman" w:hAnsi="Times New Roman"/>
          <w:sz w:val="24"/>
          <w:szCs w:val="24"/>
          <w:lang w:val="ru-RU"/>
        </w:rPr>
        <w:t xml:space="preserve">у качества полученных </w:t>
      </w:r>
      <w:proofErr w:type="gramStart"/>
      <w:r w:rsidR="007156C5" w:rsidRPr="00213073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="00955A03" w:rsidRPr="00213073">
        <w:rPr>
          <w:rFonts w:ascii="Times New Roman" w:hAnsi="Times New Roman"/>
          <w:sz w:val="24"/>
          <w:szCs w:val="24"/>
          <w:lang w:val="ru-RU"/>
        </w:rPr>
        <w:t xml:space="preserve"> знаний, умений по всем изученным в данном семестре дисциплинам</w:t>
      </w:r>
      <w:r w:rsidR="00D136A5" w:rsidRPr="00213073">
        <w:rPr>
          <w:rFonts w:ascii="Times New Roman" w:hAnsi="Times New Roman"/>
          <w:sz w:val="24"/>
          <w:szCs w:val="24"/>
          <w:lang w:val="ru-RU"/>
        </w:rPr>
        <w:t xml:space="preserve"> и междисциплинарным курсам (далее</w:t>
      </w:r>
      <w:r w:rsidR="00213073" w:rsidRPr="00213073">
        <w:rPr>
          <w:rFonts w:ascii="Times New Roman" w:hAnsi="Times New Roman"/>
          <w:sz w:val="24"/>
          <w:szCs w:val="24"/>
          <w:lang w:val="ru-RU"/>
        </w:rPr>
        <w:t xml:space="preserve"> -</w:t>
      </w:r>
      <w:r w:rsidR="00D136A5" w:rsidRPr="00213073">
        <w:rPr>
          <w:rFonts w:ascii="Times New Roman" w:hAnsi="Times New Roman"/>
          <w:sz w:val="24"/>
          <w:szCs w:val="24"/>
          <w:lang w:val="ru-RU"/>
        </w:rPr>
        <w:t xml:space="preserve"> МДК).</w:t>
      </w:r>
      <w:r w:rsidR="007156C5" w:rsidRPr="0021307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D128F" w:rsidRPr="009D128F" w:rsidRDefault="00E10BC4" w:rsidP="009D128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2.2. Текущий контроль осуществляется преподавателями  </w:t>
      </w:r>
      <w:proofErr w:type="spellStart"/>
      <w:r w:rsidRPr="00213073">
        <w:rPr>
          <w:rFonts w:ascii="Times New Roman" w:eastAsia="MS Mincho" w:hAnsi="Times New Roman" w:cs="Times New Roman"/>
          <w:sz w:val="24"/>
          <w:lang w:val="ru-RU"/>
        </w:rPr>
        <w:t>еже</w:t>
      </w:r>
      <w:r w:rsidR="009D128F">
        <w:rPr>
          <w:rFonts w:ascii="Times New Roman" w:eastAsia="MS Mincho" w:hAnsi="Times New Roman" w:cs="Times New Roman"/>
          <w:sz w:val="24"/>
          <w:lang w:val="ru-RU"/>
        </w:rPr>
        <w:t>урочно</w:t>
      </w:r>
      <w:proofErr w:type="spellEnd"/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при проведении учебных занятий.</w:t>
      </w:r>
      <w:r w:rsidR="007156C5" w:rsidRPr="002130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56C5" w:rsidRPr="00213073">
        <w:rPr>
          <w:rFonts w:ascii="Times New Roman" w:hAnsi="Times New Roman"/>
          <w:sz w:val="24"/>
          <w:szCs w:val="24"/>
          <w:lang w:val="ru-RU"/>
        </w:rPr>
        <w:t xml:space="preserve">Методы текущего контроля выбираются преподавателем исходя из специфики учебной дисциплины, </w:t>
      </w:r>
      <w:r w:rsidR="00D136A5" w:rsidRPr="00213073">
        <w:rPr>
          <w:rFonts w:ascii="Times New Roman" w:hAnsi="Times New Roman"/>
          <w:sz w:val="24"/>
          <w:szCs w:val="24"/>
          <w:lang w:val="ru-RU"/>
        </w:rPr>
        <w:t>МДК</w:t>
      </w:r>
      <w:r w:rsidR="007156C5" w:rsidRPr="00213073">
        <w:rPr>
          <w:rFonts w:ascii="Times New Roman" w:hAnsi="Times New Roman"/>
          <w:sz w:val="24"/>
          <w:szCs w:val="24"/>
          <w:lang w:val="ru-RU"/>
        </w:rPr>
        <w:t>.</w:t>
      </w:r>
    </w:p>
    <w:p w:rsidR="009D128F" w:rsidRDefault="00E10BC4" w:rsidP="001B0B4F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2.3. </w:t>
      </w:r>
      <w:r w:rsidR="009D128F" w:rsidRPr="009D128F">
        <w:rPr>
          <w:rFonts w:ascii="Times New Roman" w:eastAsia="MS Mincho" w:hAnsi="Times New Roman" w:cs="Times New Roman"/>
          <w:sz w:val="24"/>
          <w:lang w:val="ru-RU"/>
        </w:rPr>
        <w:t>Текущий контроль начинае</w:t>
      </w:r>
      <w:r w:rsidR="009D128F">
        <w:rPr>
          <w:rFonts w:ascii="Times New Roman" w:eastAsia="MS Mincho" w:hAnsi="Times New Roman" w:cs="Times New Roman"/>
          <w:sz w:val="24"/>
          <w:lang w:val="ru-RU"/>
        </w:rPr>
        <w:t>тся с входного контроля знаний о</w:t>
      </w:r>
      <w:r w:rsidR="00DF1363">
        <w:rPr>
          <w:rFonts w:ascii="Times New Roman" w:eastAsia="MS Mincho" w:hAnsi="Times New Roman" w:cs="Times New Roman"/>
          <w:sz w:val="24"/>
          <w:lang w:val="ru-RU"/>
        </w:rPr>
        <w:t>бучающих</w:t>
      </w:r>
      <w:r w:rsidR="009D128F">
        <w:rPr>
          <w:rFonts w:ascii="Times New Roman" w:eastAsia="MS Mincho" w:hAnsi="Times New Roman" w:cs="Times New Roman"/>
          <w:sz w:val="24"/>
          <w:lang w:val="ru-RU"/>
        </w:rPr>
        <w:t>ся</w:t>
      </w:r>
      <w:r w:rsidR="00DF1363">
        <w:rPr>
          <w:rFonts w:ascii="Times New Roman" w:eastAsia="MS Mincho" w:hAnsi="Times New Roman" w:cs="Times New Roman"/>
          <w:sz w:val="24"/>
          <w:lang w:val="ru-RU"/>
        </w:rPr>
        <w:t xml:space="preserve">, </w:t>
      </w:r>
      <w:r w:rsidR="009D128F" w:rsidRPr="009D128F">
        <w:rPr>
          <w:rFonts w:ascii="Times New Roman" w:eastAsia="MS Mincho" w:hAnsi="Times New Roman" w:cs="Times New Roman"/>
          <w:sz w:val="24"/>
          <w:lang w:val="ru-RU"/>
        </w:rPr>
        <w:t>приобретённых на предшествующем этапе обучения. Входной контроль проводится</w:t>
      </w:r>
      <w:r w:rsidR="001B0B4F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9D128F" w:rsidRPr="009D128F">
        <w:rPr>
          <w:rFonts w:ascii="Times New Roman" w:eastAsia="MS Mincho" w:hAnsi="Times New Roman" w:cs="Times New Roman"/>
          <w:sz w:val="24"/>
          <w:lang w:val="ru-RU"/>
        </w:rPr>
        <w:t>преподавателем в начале учебного года или семестра. Показатели входного контроля</w:t>
      </w:r>
      <w:r w:rsidR="001B0B4F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9D128F" w:rsidRPr="009D128F">
        <w:rPr>
          <w:rFonts w:ascii="Times New Roman" w:eastAsia="MS Mincho" w:hAnsi="Times New Roman" w:cs="Times New Roman"/>
          <w:sz w:val="24"/>
          <w:lang w:val="ru-RU"/>
        </w:rPr>
        <w:t>знаний используются для коррекции процесса усвоения содержания изучаемой</w:t>
      </w:r>
      <w:r w:rsidR="001B0B4F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9D128F" w:rsidRPr="009D128F">
        <w:rPr>
          <w:rFonts w:ascii="Times New Roman" w:eastAsia="MS Mincho" w:hAnsi="Times New Roman" w:cs="Times New Roman"/>
          <w:sz w:val="24"/>
          <w:lang w:val="ru-RU"/>
        </w:rPr>
        <w:t>дисциплины и планирования содержания текущего контроля</w:t>
      </w:r>
      <w:r w:rsidR="009D128F">
        <w:rPr>
          <w:rFonts w:ascii="Times New Roman" w:eastAsia="MS Mincho" w:hAnsi="Times New Roman" w:cs="Times New Roman"/>
          <w:sz w:val="24"/>
          <w:lang w:val="ru-RU"/>
        </w:rPr>
        <w:t>.</w:t>
      </w:r>
    </w:p>
    <w:p w:rsidR="00E10BC4" w:rsidRPr="00213073" w:rsidRDefault="009D128F" w:rsidP="009D128F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 xml:space="preserve">2.4. </w:t>
      </w:r>
      <w:r w:rsidR="0064467E" w:rsidRPr="00213073">
        <w:rPr>
          <w:rFonts w:ascii="Times New Roman" w:eastAsia="MS Mincho" w:hAnsi="Times New Roman" w:cs="Times New Roman"/>
          <w:sz w:val="24"/>
          <w:lang w:val="ru-RU"/>
        </w:rPr>
        <w:t>Формами текущего контроля успеваемости</w:t>
      </w:r>
      <w:r w:rsidR="00E10BC4" w:rsidRPr="00213073">
        <w:rPr>
          <w:rFonts w:ascii="Times New Roman" w:eastAsia="MS Mincho" w:hAnsi="Times New Roman" w:cs="Times New Roman"/>
          <w:sz w:val="24"/>
          <w:lang w:val="ru-RU"/>
        </w:rPr>
        <w:t xml:space="preserve"> являются: </w:t>
      </w:r>
    </w:p>
    <w:p w:rsidR="00E10BC4" w:rsidRPr="00213073" w:rsidRDefault="00E10BC4" w:rsidP="0061154F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письменные работы, решение задач и упражнений по теме;</w:t>
      </w:r>
    </w:p>
    <w:p w:rsidR="00E10BC4" w:rsidRPr="00213073" w:rsidRDefault="00E10BC4" w:rsidP="0061154F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самостоятельные работы;</w:t>
      </w:r>
    </w:p>
    <w:p w:rsidR="00E10BC4" w:rsidRPr="00213073" w:rsidRDefault="00E10BC4" w:rsidP="0061154F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домашние задания;</w:t>
      </w:r>
    </w:p>
    <w:p w:rsidR="00E10BC4" w:rsidRPr="00213073" w:rsidRDefault="0061154F" w:rsidP="0061154F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з</w:t>
      </w:r>
      <w:r w:rsidR="00E10BC4" w:rsidRPr="00213073">
        <w:rPr>
          <w:rFonts w:ascii="Times New Roman" w:eastAsia="MS Mincho" w:hAnsi="Times New Roman" w:cs="Times New Roman"/>
          <w:sz w:val="24"/>
          <w:lang w:val="ru-RU"/>
        </w:rPr>
        <w:t>ащита лабораторных работ</w:t>
      </w:r>
      <w:r w:rsidR="00CC1209" w:rsidRPr="00213073">
        <w:rPr>
          <w:rFonts w:ascii="Times New Roman" w:eastAsia="MS Mincho" w:hAnsi="Times New Roman" w:cs="Times New Roman"/>
          <w:sz w:val="24"/>
          <w:lang w:val="ru-RU"/>
        </w:rPr>
        <w:t xml:space="preserve"> или практических работ</w:t>
      </w:r>
      <w:r w:rsidR="00E10BC4" w:rsidRPr="00213073">
        <w:rPr>
          <w:rFonts w:ascii="Times New Roman" w:eastAsia="MS Mincho" w:hAnsi="Times New Roman" w:cs="Times New Roman"/>
          <w:sz w:val="24"/>
          <w:lang w:val="ru-RU"/>
        </w:rPr>
        <w:t>;</w:t>
      </w:r>
    </w:p>
    <w:p w:rsidR="00E10BC4" w:rsidRPr="00213073" w:rsidRDefault="00E10BC4" w:rsidP="0061154F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контрольные работы;</w:t>
      </w:r>
    </w:p>
    <w:p w:rsidR="00E10BC4" w:rsidRPr="00213073" w:rsidRDefault="00E10BC4" w:rsidP="0061154F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проверочные работы;</w:t>
      </w:r>
    </w:p>
    <w:p w:rsidR="00E10BC4" w:rsidRPr="00213073" w:rsidRDefault="00E10BC4" w:rsidP="0061154F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устные опросы </w:t>
      </w:r>
      <w:proofErr w:type="gramStart"/>
      <w:r w:rsidRPr="00213073">
        <w:rPr>
          <w:rFonts w:ascii="Times New Roman" w:eastAsia="MS Mincho" w:hAnsi="Times New Roman" w:cs="Times New Roman"/>
          <w:sz w:val="24"/>
          <w:lang w:val="ru-RU"/>
        </w:rPr>
        <w:t>обучающихся</w:t>
      </w:r>
      <w:proofErr w:type="gramEnd"/>
      <w:r w:rsidRPr="00213073">
        <w:rPr>
          <w:rFonts w:ascii="Times New Roman" w:eastAsia="MS Mincho" w:hAnsi="Times New Roman" w:cs="Times New Roman"/>
          <w:sz w:val="24"/>
          <w:lang w:val="ru-RU"/>
        </w:rPr>
        <w:t>;</w:t>
      </w:r>
      <w:r w:rsidR="0061154F">
        <w:rPr>
          <w:rFonts w:ascii="Times New Roman" w:eastAsia="MS Mincho" w:hAnsi="Times New Roman" w:cs="Times New Roman"/>
          <w:sz w:val="24"/>
          <w:lang w:val="ru-RU"/>
        </w:rPr>
        <w:t xml:space="preserve"> </w:t>
      </w:r>
    </w:p>
    <w:p w:rsidR="00E10BC4" w:rsidRPr="00213073" w:rsidRDefault="00E10BC4" w:rsidP="0061154F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тестирование и т.п.</w:t>
      </w:r>
    </w:p>
    <w:p w:rsidR="00B00F70" w:rsidRPr="00B00F70" w:rsidRDefault="00B00F70" w:rsidP="00B00F70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2.5</w:t>
      </w:r>
      <w:r w:rsidR="00E10BC4" w:rsidRPr="00213073">
        <w:rPr>
          <w:rFonts w:ascii="Times New Roman" w:eastAsia="MS Mincho" w:hAnsi="Times New Roman" w:cs="Times New Roman"/>
          <w:sz w:val="24"/>
          <w:lang w:val="ru-RU"/>
        </w:rPr>
        <w:t xml:space="preserve">. </w:t>
      </w:r>
      <w:r w:rsidRPr="00B00F70">
        <w:rPr>
          <w:rFonts w:ascii="Times New Roman" w:eastAsia="MS Mincho" w:hAnsi="Times New Roman" w:cs="Times New Roman"/>
          <w:sz w:val="24"/>
          <w:lang w:val="ru-RU"/>
        </w:rPr>
        <w:t>Уровень знаний в ходе текущего контроля оценивается по пятибалльной системе</w:t>
      </w:r>
    </w:p>
    <w:p w:rsidR="00B00F70" w:rsidRPr="00B00F70" w:rsidRDefault="00B00F70" w:rsidP="00B00F70">
      <w:pPr>
        <w:pStyle w:val="a3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B00F70">
        <w:rPr>
          <w:rFonts w:ascii="Times New Roman" w:eastAsia="MS Mincho" w:hAnsi="Times New Roman" w:cs="Times New Roman"/>
          <w:sz w:val="24"/>
          <w:lang w:val="ru-RU"/>
        </w:rPr>
        <w:t xml:space="preserve">оценки: 5(отлично), 4 (хорошо), 3 (удовлетворительно), 2 (неудовлетворительно), </w:t>
      </w:r>
    </w:p>
    <w:p w:rsidR="00B00F70" w:rsidRDefault="00B00F70" w:rsidP="00B00F70">
      <w:pPr>
        <w:pStyle w:val="a3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B00F70">
        <w:rPr>
          <w:rFonts w:ascii="Times New Roman" w:eastAsia="MS Mincho" w:hAnsi="Times New Roman" w:cs="Times New Roman"/>
          <w:sz w:val="24"/>
          <w:lang w:val="ru-RU"/>
        </w:rPr>
        <w:t xml:space="preserve">согласно критериям. </w:t>
      </w:r>
    </w:p>
    <w:p w:rsidR="006A6B53" w:rsidRPr="00213073" w:rsidRDefault="006A6B53" w:rsidP="0061154F">
      <w:pPr>
        <w:pStyle w:val="a3"/>
        <w:jc w:val="both"/>
        <w:rPr>
          <w:rFonts w:ascii="Times New Roman" w:eastAsia="MS Mincho" w:hAnsi="Times New Roman" w:cs="Times New Roman"/>
          <w:sz w:val="24"/>
          <w:lang w:val="ru-RU"/>
        </w:rPr>
      </w:pPr>
    </w:p>
    <w:p w:rsidR="004835C6" w:rsidRPr="00213073" w:rsidRDefault="004835C6" w:rsidP="004835C6">
      <w:pPr>
        <w:pStyle w:val="a3"/>
        <w:ind w:left="397"/>
        <w:jc w:val="center"/>
        <w:rPr>
          <w:rFonts w:ascii="Times New Roman" w:eastAsia="MS Mincho" w:hAnsi="Times New Roman" w:cs="Times New Roman"/>
          <w:b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b/>
          <w:sz w:val="24"/>
          <w:lang w:val="ru-RU"/>
        </w:rPr>
        <w:t xml:space="preserve">3. </w:t>
      </w:r>
      <w:r w:rsidR="00DC3B3E" w:rsidRPr="00213073">
        <w:rPr>
          <w:rFonts w:ascii="Times New Roman" w:eastAsia="MS Mincho" w:hAnsi="Times New Roman" w:cs="Times New Roman"/>
          <w:b/>
          <w:sz w:val="24"/>
          <w:lang w:val="ru-RU"/>
        </w:rPr>
        <w:t>Планирование</w:t>
      </w:r>
      <w:r w:rsidRPr="00213073">
        <w:rPr>
          <w:rFonts w:ascii="Times New Roman" w:eastAsia="MS Mincho" w:hAnsi="Times New Roman" w:cs="Times New Roman"/>
          <w:b/>
          <w:sz w:val="24"/>
          <w:lang w:val="ru-RU"/>
        </w:rPr>
        <w:t xml:space="preserve"> промежуточной аттестации</w:t>
      </w:r>
    </w:p>
    <w:p w:rsidR="004835C6" w:rsidRPr="00213073" w:rsidRDefault="004835C6" w:rsidP="004835C6">
      <w:pPr>
        <w:pStyle w:val="a3"/>
        <w:ind w:firstLine="374"/>
        <w:jc w:val="both"/>
        <w:rPr>
          <w:rFonts w:ascii="Times New Roman" w:eastAsia="MS Mincho" w:hAnsi="Times New Roman" w:cs="Times New Roman"/>
          <w:sz w:val="24"/>
          <w:lang w:val="ru-RU"/>
        </w:rPr>
      </w:pPr>
    </w:p>
    <w:p w:rsidR="004835C6" w:rsidRPr="00213073" w:rsidRDefault="004835C6" w:rsidP="0061154F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3.1. Промежуточная аттестация обучающихся является одной из основных форм контроля, является обязательной и служит для определения объема и качества знаний, умений и </w:t>
      </w:r>
      <w:proofErr w:type="gramStart"/>
      <w:r w:rsidRPr="00213073">
        <w:rPr>
          <w:rFonts w:ascii="Times New Roman" w:eastAsia="MS Mincho" w:hAnsi="Times New Roman" w:cs="Times New Roman"/>
          <w:sz w:val="24"/>
          <w:lang w:val="ru-RU"/>
        </w:rPr>
        <w:t>навыков</w:t>
      </w:r>
      <w:proofErr w:type="gramEnd"/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обучаемых требованиям осваиваемых образовательных программ, квалификационных характеристик Федеральных государственных образовательных стандартов. </w:t>
      </w:r>
    </w:p>
    <w:p w:rsidR="004835C6" w:rsidRPr="00213073" w:rsidRDefault="004835C6" w:rsidP="0061154F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3.2. Промежуточная аттестация проводится с целью определения: </w:t>
      </w:r>
    </w:p>
    <w:p w:rsidR="0061154F" w:rsidRDefault="004835C6" w:rsidP="0061154F">
      <w:pPr>
        <w:pStyle w:val="a3"/>
        <w:numPr>
          <w:ilvl w:val="0"/>
          <w:numId w:val="27"/>
        </w:numPr>
        <w:tabs>
          <w:tab w:val="right" w:pos="7938"/>
        </w:tabs>
        <w:ind w:left="284" w:hanging="284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соответствия уровня и качества подготовки рабочих</w:t>
      </w:r>
      <w:r w:rsidR="0064467E" w:rsidRPr="00213073">
        <w:rPr>
          <w:rFonts w:ascii="Times New Roman" w:eastAsia="MS Mincho" w:hAnsi="Times New Roman" w:cs="Times New Roman"/>
          <w:sz w:val="24"/>
          <w:lang w:val="ru-RU"/>
        </w:rPr>
        <w:t xml:space="preserve"> (служащих)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и специалистов </w:t>
      </w:r>
      <w:r w:rsidR="00BE279B">
        <w:rPr>
          <w:rFonts w:ascii="Times New Roman" w:eastAsia="MS Mincho" w:hAnsi="Times New Roman" w:cs="Times New Roman"/>
          <w:sz w:val="24"/>
          <w:lang w:val="ru-RU"/>
        </w:rPr>
        <w:t xml:space="preserve">по 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>ФГОС</w:t>
      </w:r>
      <w:r w:rsidR="0064467E" w:rsidRPr="00213073">
        <w:rPr>
          <w:rFonts w:ascii="Times New Roman" w:eastAsia="MS Mincho" w:hAnsi="Times New Roman" w:cs="Times New Roman"/>
          <w:sz w:val="24"/>
          <w:lang w:val="ru-RU"/>
        </w:rPr>
        <w:t xml:space="preserve"> СПО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>;</w:t>
      </w:r>
    </w:p>
    <w:p w:rsidR="0061154F" w:rsidRDefault="004835C6" w:rsidP="0061154F">
      <w:pPr>
        <w:pStyle w:val="a3"/>
        <w:numPr>
          <w:ilvl w:val="0"/>
          <w:numId w:val="27"/>
        </w:numPr>
        <w:tabs>
          <w:tab w:val="right" w:pos="7938"/>
        </w:tabs>
        <w:ind w:left="284" w:hanging="284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61154F">
        <w:rPr>
          <w:rFonts w:ascii="Times New Roman" w:eastAsia="MS Mincho" w:hAnsi="Times New Roman" w:cs="Times New Roman"/>
          <w:sz w:val="24"/>
          <w:lang w:val="ru-RU"/>
        </w:rPr>
        <w:t>полноты и прочности теоретических и производственных знаний;</w:t>
      </w:r>
    </w:p>
    <w:p w:rsidR="0061154F" w:rsidRDefault="00141216" w:rsidP="0061154F">
      <w:pPr>
        <w:pStyle w:val="a3"/>
        <w:numPr>
          <w:ilvl w:val="0"/>
          <w:numId w:val="27"/>
        </w:numPr>
        <w:tabs>
          <w:tab w:val="right" w:pos="7938"/>
        </w:tabs>
        <w:ind w:left="284" w:hanging="284"/>
        <w:jc w:val="both"/>
        <w:rPr>
          <w:rFonts w:ascii="Times New Roman" w:eastAsia="MS Mincho" w:hAnsi="Times New Roman" w:cs="Times New Roman"/>
          <w:sz w:val="24"/>
          <w:lang w:val="ru-RU"/>
        </w:rPr>
      </w:pPr>
      <w:proofErr w:type="spellStart"/>
      <w:r w:rsidRPr="0061154F">
        <w:rPr>
          <w:rFonts w:ascii="Times New Roman" w:eastAsia="MS Mincho" w:hAnsi="Times New Roman" w:cs="Times New Roman"/>
          <w:sz w:val="24"/>
          <w:lang w:val="ru-RU"/>
        </w:rPr>
        <w:t>сформированности</w:t>
      </w:r>
      <w:proofErr w:type="spellEnd"/>
      <w:r w:rsidRPr="0061154F">
        <w:rPr>
          <w:rFonts w:ascii="Times New Roman" w:eastAsia="MS Mincho" w:hAnsi="Times New Roman" w:cs="Times New Roman"/>
          <w:sz w:val="24"/>
          <w:lang w:val="ru-RU"/>
        </w:rPr>
        <w:t xml:space="preserve"> компетенций</w:t>
      </w:r>
      <w:r w:rsidR="004835C6" w:rsidRPr="0061154F">
        <w:rPr>
          <w:rFonts w:ascii="Times New Roman" w:eastAsia="MS Mincho" w:hAnsi="Times New Roman" w:cs="Times New Roman"/>
          <w:sz w:val="24"/>
          <w:lang w:val="ru-RU"/>
        </w:rPr>
        <w:t>;</w:t>
      </w:r>
    </w:p>
    <w:p w:rsidR="006A6B53" w:rsidRPr="0061154F" w:rsidRDefault="004835C6" w:rsidP="0061154F">
      <w:pPr>
        <w:pStyle w:val="a3"/>
        <w:numPr>
          <w:ilvl w:val="0"/>
          <w:numId w:val="27"/>
        </w:numPr>
        <w:tabs>
          <w:tab w:val="right" w:pos="7938"/>
        </w:tabs>
        <w:ind w:left="284" w:hanging="284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61154F">
        <w:rPr>
          <w:rFonts w:ascii="Times New Roman" w:eastAsia="MS Mincho" w:hAnsi="Times New Roman" w:cs="Times New Roman"/>
          <w:sz w:val="24"/>
          <w:lang w:val="ru-RU"/>
        </w:rPr>
        <w:t>наличия умений обучаемых навыкам самостоятельной работы с учебной литературой.</w:t>
      </w:r>
    </w:p>
    <w:p w:rsidR="006A6B53" w:rsidRPr="00213073" w:rsidRDefault="006A6B53" w:rsidP="0061154F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3.3. Основными формами промежуточной аттестации являются: </w:t>
      </w:r>
    </w:p>
    <w:p w:rsidR="006A6B53" w:rsidRPr="00213073" w:rsidRDefault="006A6B53" w:rsidP="0061154F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экзамен по отдельной дисциплине</w:t>
      </w:r>
      <w:r w:rsidR="00F00F7A" w:rsidRPr="00213073">
        <w:rPr>
          <w:rFonts w:ascii="Times New Roman" w:eastAsia="MS Mincho" w:hAnsi="Times New Roman" w:cs="Times New Roman"/>
          <w:sz w:val="24"/>
          <w:lang w:val="ru-RU"/>
        </w:rPr>
        <w:t>, МДК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; </w:t>
      </w:r>
    </w:p>
    <w:p w:rsidR="006A6B53" w:rsidRPr="00213073" w:rsidRDefault="00F00F7A" w:rsidP="0061154F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экзамен комплексный;</w:t>
      </w:r>
    </w:p>
    <w:p w:rsidR="006A6B53" w:rsidRPr="00213073" w:rsidRDefault="006A6B53" w:rsidP="0061154F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курсовая работа (проект);</w:t>
      </w:r>
    </w:p>
    <w:p w:rsidR="00F00F7A" w:rsidRPr="00213073" w:rsidRDefault="00F00F7A" w:rsidP="0061154F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экзамен (квалификационный);</w:t>
      </w:r>
    </w:p>
    <w:p w:rsidR="00BD4BC4" w:rsidRDefault="006A6B53" w:rsidP="0061154F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зачет </w:t>
      </w:r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>с оценкой или зачёт</w:t>
      </w:r>
      <w:r w:rsidR="00F00F7A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>по</w:t>
      </w:r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 xml:space="preserve"> отдельной дисциплине, МДК</w:t>
      </w:r>
      <w:r w:rsidR="00BD4BC4" w:rsidRPr="00213073">
        <w:rPr>
          <w:rFonts w:ascii="Times New Roman" w:eastAsia="MS Mincho" w:hAnsi="Times New Roman" w:cs="Times New Roman"/>
          <w:sz w:val="24"/>
          <w:lang w:val="ru-RU"/>
        </w:rPr>
        <w:t>;</w:t>
      </w:r>
    </w:p>
    <w:p w:rsidR="002A1A1A" w:rsidRPr="00213073" w:rsidRDefault="002A1A1A" w:rsidP="0061154F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дифференцированный зачёт;</w:t>
      </w:r>
    </w:p>
    <w:p w:rsidR="007A6D22" w:rsidRPr="00213073" w:rsidRDefault="00BD4BC4" w:rsidP="0061154F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контрольная работа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.</w:t>
      </w:r>
    </w:p>
    <w:p w:rsidR="00862982" w:rsidRPr="00213073" w:rsidRDefault="00862982" w:rsidP="002A1A1A">
      <w:pPr>
        <w:pStyle w:val="ac"/>
        <w:spacing w:after="0"/>
        <w:ind w:left="0" w:firstLine="709"/>
        <w:jc w:val="both"/>
        <w:rPr>
          <w:b/>
          <w:bCs/>
          <w:color w:val="000000"/>
        </w:rPr>
      </w:pPr>
      <w:r w:rsidRPr="00213073">
        <w:rPr>
          <w:color w:val="000000"/>
        </w:rPr>
        <w:t xml:space="preserve">С учетом специфики учебной дисциплины промежуточная аттестация может проводиться в </w:t>
      </w:r>
      <w:r w:rsidR="00CC1209" w:rsidRPr="00213073">
        <w:rPr>
          <w:color w:val="000000"/>
        </w:rPr>
        <w:t xml:space="preserve">письменной и устной </w:t>
      </w:r>
      <w:proofErr w:type="gramStart"/>
      <w:r w:rsidR="00CC1209" w:rsidRPr="00213073">
        <w:rPr>
          <w:color w:val="000000"/>
        </w:rPr>
        <w:t>формах</w:t>
      </w:r>
      <w:proofErr w:type="gramEnd"/>
      <w:r w:rsidR="00CC1209" w:rsidRPr="00213073">
        <w:rPr>
          <w:color w:val="000000"/>
        </w:rPr>
        <w:t xml:space="preserve">, </w:t>
      </w:r>
      <w:r w:rsidRPr="00213073">
        <w:rPr>
          <w:color w:val="000000"/>
        </w:rPr>
        <w:t> тестирования и в других формах.</w:t>
      </w:r>
    </w:p>
    <w:p w:rsidR="007156C5" w:rsidRPr="00213073" w:rsidRDefault="007156C5" w:rsidP="0061154F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3.4. </w:t>
      </w:r>
      <w:r w:rsidRPr="00213073">
        <w:rPr>
          <w:rFonts w:ascii="Times New Roman" w:hAnsi="Times New Roman"/>
          <w:sz w:val="24"/>
          <w:szCs w:val="24"/>
          <w:lang w:val="ru-RU"/>
        </w:rPr>
        <w:t xml:space="preserve">Формы и порядок промежуточной аттестации выбираются колледжем самостоятельно, периодичность промежуточной аттестации определяется рабочими учебными планами и </w:t>
      </w:r>
      <w:r w:rsidR="002A1A1A">
        <w:rPr>
          <w:rFonts w:ascii="Times New Roman" w:hAnsi="Times New Roman"/>
          <w:sz w:val="24"/>
          <w:szCs w:val="24"/>
          <w:lang w:val="ru-RU"/>
        </w:rPr>
        <w:t>графиком</w:t>
      </w:r>
      <w:r w:rsidR="002A1A1A" w:rsidRPr="002130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1A1A">
        <w:rPr>
          <w:rFonts w:ascii="Times New Roman" w:hAnsi="Times New Roman"/>
          <w:sz w:val="24"/>
          <w:szCs w:val="24"/>
          <w:lang w:val="ru-RU"/>
        </w:rPr>
        <w:t>учебно-производственного процесса</w:t>
      </w:r>
      <w:r w:rsidRPr="00213073">
        <w:rPr>
          <w:rFonts w:ascii="Times New Roman" w:hAnsi="Times New Roman"/>
          <w:sz w:val="24"/>
          <w:szCs w:val="24"/>
          <w:lang w:val="ru-RU"/>
        </w:rPr>
        <w:t>.</w:t>
      </w:r>
      <w:r w:rsidR="00F071C2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Формами промежуточной  аттестации по общеобразовательным дисциплинам в обязательном порядке являются зачет (зачет с оценкой)   или экзамен, которые проводятся по завершению изучения дисциплины.</w:t>
      </w:r>
    </w:p>
    <w:p w:rsidR="00B65634" w:rsidRPr="00213073" w:rsidRDefault="007156C5" w:rsidP="0061154F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lastRenderedPageBreak/>
        <w:t>3.5</w:t>
      </w:r>
      <w:r w:rsidR="000B3139" w:rsidRPr="00213073">
        <w:rPr>
          <w:rFonts w:ascii="Times New Roman" w:eastAsia="MS Mincho" w:hAnsi="Times New Roman" w:cs="Times New Roman"/>
          <w:sz w:val="24"/>
          <w:lang w:val="ru-RU"/>
        </w:rPr>
        <w:t xml:space="preserve">. </w:t>
      </w:r>
      <w:r w:rsidR="009F6327" w:rsidRPr="00213073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>При планировании промежуточной аттестации по каждой дисциплине, МДК должна быть предусмотрена  та или иная форма промежуточной аттестации</w:t>
      </w:r>
      <w:r w:rsidR="00B65634" w:rsidRPr="00213073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>.</w:t>
      </w:r>
      <w:r w:rsidR="009F6327" w:rsidRPr="00213073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 xml:space="preserve"> </w:t>
      </w:r>
      <w:r w:rsidR="000B3139" w:rsidRPr="00213073">
        <w:rPr>
          <w:rFonts w:ascii="Times New Roman" w:eastAsia="MS Mincho" w:hAnsi="Times New Roman" w:cs="Times New Roman"/>
          <w:sz w:val="24"/>
          <w:lang w:val="ru-RU"/>
        </w:rPr>
        <w:t xml:space="preserve">Количество экзаменов в процессе промежуточной аттестации обучающихся не должно превышать 8 экзаменов в учебном </w:t>
      </w:r>
      <w:r w:rsidR="00F00F7A" w:rsidRPr="00213073">
        <w:rPr>
          <w:rFonts w:ascii="Times New Roman" w:eastAsia="MS Mincho" w:hAnsi="Times New Roman" w:cs="Times New Roman"/>
          <w:sz w:val="24"/>
          <w:lang w:val="ru-RU"/>
        </w:rPr>
        <w:t xml:space="preserve">году, а количество зачётов </w:t>
      </w:r>
      <w:r w:rsidR="000B3139" w:rsidRPr="00213073">
        <w:rPr>
          <w:rFonts w:ascii="Times New Roman" w:eastAsia="MS Mincho" w:hAnsi="Times New Roman" w:cs="Times New Roman"/>
          <w:sz w:val="24"/>
          <w:lang w:val="ru-RU"/>
        </w:rPr>
        <w:t>-10. В указанное количество не входят зачёты по физической культуре.</w:t>
      </w:r>
    </w:p>
    <w:p w:rsidR="00F00F7A" w:rsidRPr="00213073" w:rsidRDefault="00F00F7A" w:rsidP="002A1A1A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Комплексный экзамен </w:t>
      </w:r>
      <w:r w:rsidR="0064467E" w:rsidRPr="00213073">
        <w:rPr>
          <w:rFonts w:ascii="Times New Roman" w:eastAsia="MS Mincho" w:hAnsi="Times New Roman" w:cs="Times New Roman"/>
          <w:sz w:val="24"/>
          <w:lang w:val="ru-RU"/>
        </w:rPr>
        <w:t xml:space="preserve">проводится согласно </w:t>
      </w:r>
      <w:r w:rsidR="001B0B4F">
        <w:rPr>
          <w:rFonts w:ascii="Times New Roman" w:eastAsia="MS Mincho" w:hAnsi="Times New Roman" w:cs="Times New Roman"/>
          <w:sz w:val="24"/>
          <w:lang w:val="ru-RU"/>
        </w:rPr>
        <w:t>«</w:t>
      </w:r>
      <w:r w:rsidR="0064467E" w:rsidRPr="00213073">
        <w:rPr>
          <w:rFonts w:ascii="Times New Roman" w:eastAsia="MS Mincho" w:hAnsi="Times New Roman" w:cs="Times New Roman"/>
          <w:sz w:val="24"/>
          <w:lang w:val="ru-RU"/>
        </w:rPr>
        <w:t>Положению о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64467E" w:rsidRPr="00213073">
        <w:rPr>
          <w:rFonts w:ascii="Times New Roman" w:eastAsia="MS Mincho" w:hAnsi="Times New Roman" w:cs="Times New Roman"/>
          <w:sz w:val="24"/>
          <w:lang w:val="ru-RU"/>
        </w:rPr>
        <w:t>подготовке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и проведения комплексного экзамена по </w:t>
      </w:r>
      <w:r w:rsidR="0064467E" w:rsidRPr="00213073">
        <w:rPr>
          <w:rFonts w:ascii="Times New Roman" w:eastAsia="MS Mincho" w:hAnsi="Times New Roman" w:cs="Times New Roman"/>
          <w:sz w:val="24"/>
          <w:lang w:val="ru-RU"/>
        </w:rPr>
        <w:t>дисциплинам или междисциплинарным курсам</w:t>
      </w:r>
      <w:r w:rsidR="001B0B4F">
        <w:rPr>
          <w:rFonts w:ascii="Times New Roman" w:eastAsia="MS Mincho" w:hAnsi="Times New Roman" w:cs="Times New Roman"/>
          <w:sz w:val="24"/>
          <w:lang w:val="ru-RU"/>
        </w:rPr>
        <w:t>».</w:t>
      </w:r>
    </w:p>
    <w:p w:rsidR="00154977" w:rsidRPr="00213073" w:rsidRDefault="00154977" w:rsidP="0061154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3.6. </w:t>
      </w:r>
      <w:r w:rsidRPr="00213073">
        <w:rPr>
          <w:rFonts w:ascii="Times New Roman" w:hAnsi="Times New Roman"/>
          <w:sz w:val="24"/>
          <w:szCs w:val="24"/>
          <w:lang w:val="ru-RU"/>
        </w:rPr>
        <w:t>Обязательной формой промежуточно</w:t>
      </w:r>
      <w:r w:rsidR="00CC1209" w:rsidRPr="00213073">
        <w:rPr>
          <w:rFonts w:ascii="Times New Roman" w:hAnsi="Times New Roman"/>
          <w:sz w:val="24"/>
          <w:szCs w:val="24"/>
          <w:lang w:val="ru-RU"/>
        </w:rPr>
        <w:t>й аттестации по профессиональному модулю</w:t>
      </w:r>
      <w:r w:rsidRPr="00213073">
        <w:rPr>
          <w:rFonts w:ascii="Times New Roman" w:hAnsi="Times New Roman"/>
          <w:sz w:val="24"/>
          <w:szCs w:val="24"/>
          <w:lang w:val="ru-RU"/>
        </w:rPr>
        <w:t xml:space="preserve"> является экзамен </w:t>
      </w:r>
      <w:r w:rsidR="00CC1209" w:rsidRPr="00213073">
        <w:rPr>
          <w:rFonts w:ascii="Times New Roman" w:hAnsi="Times New Roman"/>
          <w:sz w:val="24"/>
          <w:szCs w:val="24"/>
          <w:lang w:val="ru-RU"/>
        </w:rPr>
        <w:t>(</w:t>
      </w:r>
      <w:r w:rsidRPr="00213073">
        <w:rPr>
          <w:rFonts w:ascii="Times New Roman" w:hAnsi="Times New Roman"/>
          <w:sz w:val="24"/>
          <w:szCs w:val="24"/>
          <w:lang w:val="ru-RU"/>
        </w:rPr>
        <w:t>квалификационный</w:t>
      </w:r>
      <w:r w:rsidR="00CC1209" w:rsidRPr="00213073">
        <w:rPr>
          <w:rFonts w:ascii="Times New Roman" w:hAnsi="Times New Roman"/>
          <w:sz w:val="24"/>
          <w:szCs w:val="24"/>
          <w:lang w:val="ru-RU"/>
        </w:rPr>
        <w:t>)</w:t>
      </w:r>
      <w:r w:rsidRPr="00213073">
        <w:rPr>
          <w:rFonts w:ascii="Times New Roman" w:hAnsi="Times New Roman"/>
          <w:sz w:val="24"/>
          <w:szCs w:val="24"/>
          <w:lang w:val="ru-RU"/>
        </w:rPr>
        <w:t>.</w:t>
      </w:r>
      <w:r w:rsidR="0064467E" w:rsidRPr="00213073">
        <w:rPr>
          <w:rFonts w:ascii="Times New Roman" w:hAnsi="Times New Roman"/>
          <w:sz w:val="24"/>
          <w:szCs w:val="24"/>
          <w:lang w:val="ru-RU"/>
        </w:rPr>
        <w:t xml:space="preserve"> Экзамен </w:t>
      </w:r>
      <w:r w:rsidR="00CC1209" w:rsidRPr="00213073">
        <w:rPr>
          <w:rFonts w:ascii="Times New Roman" w:hAnsi="Times New Roman"/>
          <w:sz w:val="24"/>
          <w:szCs w:val="24"/>
          <w:lang w:val="ru-RU"/>
        </w:rPr>
        <w:t>(</w:t>
      </w:r>
      <w:r w:rsidR="0064467E" w:rsidRPr="00213073">
        <w:rPr>
          <w:rFonts w:ascii="Times New Roman" w:hAnsi="Times New Roman"/>
          <w:sz w:val="24"/>
          <w:szCs w:val="24"/>
          <w:lang w:val="ru-RU"/>
        </w:rPr>
        <w:t>к</w:t>
      </w:r>
      <w:r w:rsidR="00486E00" w:rsidRPr="00213073">
        <w:rPr>
          <w:rFonts w:ascii="Times New Roman" w:hAnsi="Times New Roman"/>
          <w:sz w:val="24"/>
          <w:szCs w:val="24"/>
          <w:lang w:val="ru-RU"/>
        </w:rPr>
        <w:t>валификационный</w:t>
      </w:r>
      <w:r w:rsidR="00CC1209" w:rsidRPr="00213073">
        <w:rPr>
          <w:rFonts w:ascii="Times New Roman" w:hAnsi="Times New Roman"/>
          <w:sz w:val="24"/>
          <w:szCs w:val="24"/>
          <w:lang w:val="ru-RU"/>
        </w:rPr>
        <w:t>)</w:t>
      </w:r>
      <w:r w:rsidR="00486E00" w:rsidRPr="00213073">
        <w:rPr>
          <w:rFonts w:ascii="Times New Roman" w:hAnsi="Times New Roman"/>
          <w:sz w:val="24"/>
          <w:szCs w:val="24"/>
          <w:lang w:val="ru-RU"/>
        </w:rPr>
        <w:t xml:space="preserve"> проводится согласно </w:t>
      </w:r>
      <w:r w:rsidR="001B0B4F">
        <w:rPr>
          <w:rFonts w:ascii="Times New Roman" w:hAnsi="Times New Roman"/>
          <w:sz w:val="24"/>
          <w:szCs w:val="24"/>
          <w:lang w:val="ru-RU"/>
        </w:rPr>
        <w:t>«</w:t>
      </w:r>
      <w:r w:rsidR="00486E00" w:rsidRPr="00213073">
        <w:rPr>
          <w:rFonts w:ascii="Times New Roman" w:hAnsi="Times New Roman"/>
          <w:sz w:val="24"/>
          <w:szCs w:val="24"/>
          <w:lang w:val="ru-RU"/>
        </w:rPr>
        <w:t>Положению о</w:t>
      </w:r>
      <w:r w:rsidR="00F00F7A" w:rsidRPr="00213073">
        <w:rPr>
          <w:rFonts w:ascii="Times New Roman" w:hAnsi="Times New Roman"/>
          <w:sz w:val="24"/>
          <w:szCs w:val="24"/>
          <w:lang w:val="ru-RU"/>
        </w:rPr>
        <w:t>б</w:t>
      </w:r>
      <w:r w:rsidR="00486E00" w:rsidRPr="002130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0F7A" w:rsidRPr="00213073">
        <w:rPr>
          <w:rFonts w:ascii="Times New Roman" w:hAnsi="Times New Roman"/>
          <w:sz w:val="24"/>
          <w:szCs w:val="24"/>
          <w:lang w:val="ru-RU"/>
        </w:rPr>
        <w:t>экзамене (</w:t>
      </w:r>
      <w:r w:rsidR="00486E00" w:rsidRPr="00213073">
        <w:rPr>
          <w:rFonts w:ascii="Times New Roman" w:hAnsi="Times New Roman"/>
          <w:sz w:val="24"/>
          <w:szCs w:val="24"/>
          <w:lang w:val="ru-RU"/>
        </w:rPr>
        <w:t>квалификационном</w:t>
      </w:r>
      <w:r w:rsidR="00F00F7A" w:rsidRPr="00213073">
        <w:rPr>
          <w:rFonts w:ascii="Times New Roman" w:hAnsi="Times New Roman"/>
          <w:sz w:val="24"/>
          <w:szCs w:val="24"/>
          <w:lang w:val="ru-RU"/>
        </w:rPr>
        <w:t>)</w:t>
      </w:r>
      <w:r w:rsidR="0064467E" w:rsidRPr="00213073">
        <w:rPr>
          <w:rFonts w:ascii="Times New Roman" w:hAnsi="Times New Roman"/>
          <w:sz w:val="24"/>
          <w:szCs w:val="24"/>
          <w:lang w:val="ru-RU"/>
        </w:rPr>
        <w:t xml:space="preserve"> по профессиональному модулю</w:t>
      </w:r>
      <w:r w:rsidR="001B0B4F">
        <w:rPr>
          <w:rFonts w:ascii="Times New Roman" w:hAnsi="Times New Roman"/>
          <w:sz w:val="24"/>
          <w:szCs w:val="24"/>
          <w:lang w:val="ru-RU"/>
        </w:rPr>
        <w:t>»</w:t>
      </w:r>
      <w:r w:rsidR="00F00F7A" w:rsidRPr="00213073">
        <w:rPr>
          <w:rFonts w:ascii="Times New Roman" w:hAnsi="Times New Roman"/>
          <w:sz w:val="24"/>
          <w:szCs w:val="24"/>
          <w:lang w:val="ru-RU"/>
        </w:rPr>
        <w:t>.</w:t>
      </w:r>
    </w:p>
    <w:p w:rsidR="00471C2E" w:rsidRDefault="00154977" w:rsidP="00471C2E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71C2E">
        <w:rPr>
          <w:b w:val="0"/>
          <w:sz w:val="24"/>
          <w:szCs w:val="24"/>
        </w:rPr>
        <w:t>3.7.</w:t>
      </w:r>
      <w:r w:rsidRPr="00213073">
        <w:rPr>
          <w:sz w:val="24"/>
          <w:szCs w:val="24"/>
        </w:rPr>
        <w:t xml:space="preserve"> </w:t>
      </w:r>
      <w:r w:rsidRPr="00471C2E">
        <w:rPr>
          <w:b w:val="0"/>
          <w:sz w:val="24"/>
          <w:szCs w:val="24"/>
        </w:rPr>
        <w:t xml:space="preserve">Оценивание </w:t>
      </w:r>
      <w:proofErr w:type="gramStart"/>
      <w:r w:rsidRPr="00471C2E">
        <w:rPr>
          <w:b w:val="0"/>
          <w:sz w:val="24"/>
          <w:szCs w:val="24"/>
        </w:rPr>
        <w:t>качества освоения учебных дисциплин общеобразовательного цикла основной профессиональной образовательной программы</w:t>
      </w:r>
      <w:proofErr w:type="gramEnd"/>
      <w:r w:rsidRPr="00471C2E">
        <w:rPr>
          <w:b w:val="0"/>
          <w:sz w:val="24"/>
          <w:szCs w:val="24"/>
        </w:rPr>
        <w:t xml:space="preserve"> СПО с получением среднего общего образования в процессе промежуточной аттестации включает в себя обязательные экзамены по русскому языку, математике и </w:t>
      </w:r>
      <w:r w:rsidR="00FD2EE9" w:rsidRPr="00471C2E">
        <w:rPr>
          <w:b w:val="0"/>
          <w:sz w:val="24"/>
          <w:szCs w:val="24"/>
        </w:rPr>
        <w:t>профильным</w:t>
      </w:r>
      <w:r w:rsidRPr="00471C2E">
        <w:rPr>
          <w:b w:val="0"/>
          <w:sz w:val="24"/>
          <w:szCs w:val="24"/>
        </w:rPr>
        <w:t xml:space="preserve"> дисциплин</w:t>
      </w:r>
      <w:r w:rsidR="00FD2EE9" w:rsidRPr="00471C2E">
        <w:rPr>
          <w:b w:val="0"/>
          <w:sz w:val="24"/>
          <w:szCs w:val="24"/>
        </w:rPr>
        <w:t>ам</w:t>
      </w:r>
      <w:r w:rsidRPr="00471C2E">
        <w:rPr>
          <w:b w:val="0"/>
          <w:sz w:val="24"/>
          <w:szCs w:val="24"/>
        </w:rPr>
        <w:t xml:space="preserve"> общ</w:t>
      </w:r>
      <w:r w:rsidR="00D43238" w:rsidRPr="00471C2E">
        <w:rPr>
          <w:b w:val="0"/>
          <w:sz w:val="24"/>
          <w:szCs w:val="24"/>
        </w:rPr>
        <w:t>еобразовательного цикла, которые выбираю</w:t>
      </w:r>
      <w:r w:rsidRPr="00471C2E">
        <w:rPr>
          <w:b w:val="0"/>
          <w:sz w:val="24"/>
          <w:szCs w:val="24"/>
        </w:rPr>
        <w:t xml:space="preserve">тся образовательным учреждением. </w:t>
      </w:r>
      <w:proofErr w:type="gramStart"/>
      <w:r w:rsidRPr="00471C2E">
        <w:rPr>
          <w:b w:val="0"/>
          <w:sz w:val="24"/>
          <w:szCs w:val="24"/>
        </w:rPr>
        <w:t>По русскому языку и математике экзамены проводятся в</w:t>
      </w:r>
      <w:r w:rsidR="00FD2EE9" w:rsidRPr="00471C2E">
        <w:rPr>
          <w:b w:val="0"/>
          <w:sz w:val="24"/>
          <w:szCs w:val="24"/>
        </w:rPr>
        <w:t xml:space="preserve"> письменной форме, по профильным дисциплинам</w:t>
      </w:r>
      <w:r w:rsidRPr="00471C2E">
        <w:rPr>
          <w:b w:val="0"/>
          <w:sz w:val="24"/>
          <w:szCs w:val="24"/>
        </w:rPr>
        <w:t xml:space="preserve"> – в устной.</w:t>
      </w:r>
      <w:r w:rsidR="00E23B08" w:rsidRPr="00213073">
        <w:rPr>
          <w:rFonts w:eastAsia="MS Mincho"/>
          <w:sz w:val="24"/>
        </w:rPr>
        <w:t xml:space="preserve"> </w:t>
      </w:r>
      <w:proofErr w:type="gramEnd"/>
    </w:p>
    <w:p w:rsidR="00471C2E" w:rsidRDefault="00471C2E" w:rsidP="00471C2E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3.8. В период изучения общеобразовательных </w:t>
      </w:r>
      <w:proofErr w:type="gramStart"/>
      <w:r>
        <w:rPr>
          <w:b w:val="0"/>
          <w:sz w:val="24"/>
          <w:szCs w:val="24"/>
        </w:rPr>
        <w:t>дисциплин</w:t>
      </w:r>
      <w:proofErr w:type="gramEnd"/>
      <w:r>
        <w:rPr>
          <w:b w:val="0"/>
          <w:sz w:val="24"/>
          <w:szCs w:val="24"/>
        </w:rPr>
        <w:t xml:space="preserve"> обучающиеся должны выполнить индивидуальный проект. </w:t>
      </w:r>
      <w:r w:rsidRPr="00C21747">
        <w:rPr>
          <w:b w:val="0"/>
          <w:sz w:val="24"/>
          <w:szCs w:val="24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C21747">
        <w:rPr>
          <w:b w:val="0"/>
          <w:sz w:val="24"/>
          <w:szCs w:val="24"/>
        </w:rPr>
        <w:t>обучающихся</w:t>
      </w:r>
      <w:proofErr w:type="gramEnd"/>
      <w:r w:rsidRPr="00C2174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proofErr w:type="gramStart"/>
      <w:r w:rsidRPr="00C21747">
        <w:rPr>
          <w:b w:val="0"/>
          <w:sz w:val="24"/>
          <w:szCs w:val="24"/>
        </w:rPr>
        <w:t>Индивидуальный проект выполняется обучающимся самостоятельно по</w:t>
      </w:r>
      <w:r>
        <w:rPr>
          <w:b w:val="0"/>
          <w:sz w:val="24"/>
          <w:szCs w:val="24"/>
        </w:rPr>
        <w:t>д руководством преподавателя</w:t>
      </w:r>
      <w:r w:rsidRPr="00C21747">
        <w:rPr>
          <w:b w:val="0"/>
          <w:sz w:val="24"/>
          <w:szCs w:val="24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r>
        <w:rPr>
          <w:b w:val="0"/>
          <w:sz w:val="24"/>
          <w:szCs w:val="24"/>
        </w:rPr>
        <w:t xml:space="preserve"> </w:t>
      </w:r>
      <w:proofErr w:type="gramEnd"/>
    </w:p>
    <w:p w:rsidR="00471C2E" w:rsidRPr="00CC30CF" w:rsidRDefault="00471C2E" w:rsidP="00471C2E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Работа обучающихся над </w:t>
      </w:r>
      <w:proofErr w:type="gramStart"/>
      <w:r>
        <w:rPr>
          <w:b w:val="0"/>
          <w:sz w:val="24"/>
          <w:szCs w:val="24"/>
        </w:rPr>
        <w:t>индивидуальным проектом</w:t>
      </w:r>
      <w:proofErr w:type="gramEnd"/>
      <w:r>
        <w:rPr>
          <w:b w:val="0"/>
          <w:sz w:val="24"/>
          <w:szCs w:val="24"/>
        </w:rPr>
        <w:t xml:space="preserve"> ведётся за счёт часов самостоятельной работы. На защиту</w:t>
      </w:r>
      <w:r w:rsidRPr="00CC30CF">
        <w:rPr>
          <w:b w:val="0"/>
          <w:sz w:val="24"/>
          <w:szCs w:val="24"/>
        </w:rPr>
        <w:t xml:space="preserve"> проекта в рамках каждой </w:t>
      </w:r>
      <w:r>
        <w:rPr>
          <w:b w:val="0"/>
          <w:sz w:val="24"/>
          <w:szCs w:val="24"/>
        </w:rPr>
        <w:t xml:space="preserve">общеобразовательной дисциплины </w:t>
      </w:r>
      <w:proofErr w:type="spellStart"/>
      <w:proofErr w:type="gramStart"/>
      <w:r w:rsidRPr="00CC30CF">
        <w:rPr>
          <w:b w:val="0"/>
          <w:sz w:val="24"/>
          <w:szCs w:val="24"/>
        </w:rPr>
        <w:t>дисциплины</w:t>
      </w:r>
      <w:proofErr w:type="spellEnd"/>
      <w:proofErr w:type="gramEnd"/>
      <w:r w:rsidRPr="00CC30CF">
        <w:rPr>
          <w:b w:val="0"/>
          <w:sz w:val="24"/>
          <w:szCs w:val="24"/>
        </w:rPr>
        <w:t xml:space="preserve"> выделяется</w:t>
      </w:r>
      <w:r>
        <w:rPr>
          <w:b w:val="0"/>
          <w:sz w:val="24"/>
          <w:szCs w:val="24"/>
        </w:rPr>
        <w:t xml:space="preserve"> 2-6 часов (при наличии обучающихся, желающих выполнять проект по данной дисциплине).</w:t>
      </w:r>
      <w:r w:rsidRPr="00CC30CF">
        <w:rPr>
          <w:b w:val="0"/>
          <w:sz w:val="24"/>
          <w:szCs w:val="24"/>
        </w:rPr>
        <w:t xml:space="preserve"> </w:t>
      </w:r>
    </w:p>
    <w:p w:rsidR="007B1940" w:rsidRPr="00213073" w:rsidRDefault="007B1940" w:rsidP="0061154F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</w:p>
    <w:p w:rsidR="007B1940" w:rsidRPr="00213073" w:rsidRDefault="007B1940" w:rsidP="00E23B08">
      <w:pPr>
        <w:pStyle w:val="a3"/>
        <w:jc w:val="both"/>
        <w:rPr>
          <w:rFonts w:ascii="Times New Roman" w:eastAsia="MS Mincho" w:hAnsi="Times New Roman" w:cs="Times New Roman"/>
          <w:sz w:val="24"/>
          <w:lang w:val="ru-RU"/>
        </w:rPr>
      </w:pPr>
    </w:p>
    <w:p w:rsidR="00DC3B3E" w:rsidRPr="00213073" w:rsidRDefault="00DC3B3E" w:rsidP="00DC3B3E">
      <w:pPr>
        <w:pStyle w:val="a3"/>
        <w:jc w:val="center"/>
        <w:rPr>
          <w:rFonts w:ascii="Times New Roman" w:eastAsia="MS Mincho" w:hAnsi="Times New Roman" w:cs="Times New Roman"/>
          <w:b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b/>
          <w:sz w:val="24"/>
          <w:lang w:val="ru-RU"/>
        </w:rPr>
        <w:t>4. Организация промежуточной аттестации</w:t>
      </w:r>
      <w:r w:rsidR="00EB3EC5">
        <w:rPr>
          <w:rFonts w:ascii="Times New Roman" w:eastAsia="MS Mincho" w:hAnsi="Times New Roman" w:cs="Times New Roman"/>
          <w:b/>
          <w:sz w:val="24"/>
          <w:lang w:val="ru-RU"/>
        </w:rPr>
        <w:t xml:space="preserve"> </w:t>
      </w:r>
    </w:p>
    <w:p w:rsidR="00415E0F" w:rsidRDefault="00DC3B3E" w:rsidP="00415E0F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4.1.</w:t>
      </w:r>
      <w:r w:rsidR="00415E0F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E23B08" w:rsidRPr="00EB3EC5">
        <w:rPr>
          <w:rFonts w:ascii="Times New Roman" w:eastAsia="MS Mincho" w:hAnsi="Times New Roman" w:cs="Times New Roman"/>
          <w:sz w:val="24"/>
          <w:lang w:val="ru-RU"/>
        </w:rPr>
        <w:t xml:space="preserve">Промежуточная аттестация </w:t>
      </w:r>
      <w:r w:rsidR="00EB3EC5" w:rsidRPr="00EB3EC5">
        <w:rPr>
          <w:rFonts w:ascii="Times New Roman" w:eastAsia="MS Mincho" w:hAnsi="Times New Roman" w:cs="Times New Roman"/>
          <w:sz w:val="24"/>
          <w:lang w:val="ru-RU"/>
        </w:rPr>
        <w:t xml:space="preserve">проводится </w:t>
      </w:r>
      <w:r w:rsidR="00E23B08" w:rsidRPr="00EB3EC5">
        <w:rPr>
          <w:rFonts w:ascii="Times New Roman" w:eastAsia="MS Mincho" w:hAnsi="Times New Roman" w:cs="Times New Roman"/>
          <w:sz w:val="24"/>
          <w:lang w:val="ru-RU"/>
        </w:rPr>
        <w:t>по окончании семестра</w:t>
      </w:r>
      <w:r w:rsidR="00EB3EC5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>по всем дисциплинам, МДК</w:t>
      </w:r>
      <w:r w:rsidR="00471C2E">
        <w:rPr>
          <w:rFonts w:ascii="Times New Roman" w:eastAsia="MS Mincho" w:hAnsi="Times New Roman" w:cs="Times New Roman"/>
          <w:sz w:val="24"/>
          <w:lang w:val="ru-RU"/>
        </w:rPr>
        <w:t>,</w:t>
      </w:r>
      <w:r w:rsidR="00415E0F">
        <w:rPr>
          <w:rFonts w:ascii="Times New Roman" w:eastAsia="MS Mincho" w:hAnsi="Times New Roman" w:cs="Times New Roman"/>
          <w:sz w:val="24"/>
          <w:lang w:val="ru-RU"/>
        </w:rPr>
        <w:t xml:space="preserve"> изучаемым в течение семестра.</w:t>
      </w:r>
    </w:p>
    <w:p w:rsidR="00415E0F" w:rsidRDefault="00415E0F" w:rsidP="00415E0F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4.2. П</w:t>
      </w:r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>оложительные результаты промежуточной  аттестации обучающихся по окончании семестра могут быть при наличии большего числа положительных текущих оценок и в том случае, если обучающимися выполнена практическая часть программ</w:t>
      </w:r>
      <w:r w:rsidR="00CC1209" w:rsidRPr="00213073">
        <w:rPr>
          <w:rFonts w:ascii="Times New Roman" w:eastAsia="MS Mincho" w:hAnsi="Times New Roman" w:cs="Times New Roman"/>
          <w:sz w:val="24"/>
          <w:lang w:val="ru-RU"/>
        </w:rPr>
        <w:t>, сдан зачёт</w:t>
      </w:r>
      <w:r w:rsidR="00BD4BC4" w:rsidRPr="00213073">
        <w:rPr>
          <w:rFonts w:ascii="Times New Roman" w:eastAsia="MS Mincho" w:hAnsi="Times New Roman" w:cs="Times New Roman"/>
          <w:sz w:val="24"/>
          <w:lang w:val="ru-RU"/>
        </w:rPr>
        <w:t>, контрольная работа или курсовая работа</w:t>
      </w:r>
      <w:r w:rsidR="00CC1209" w:rsidRPr="00213073">
        <w:rPr>
          <w:rFonts w:ascii="Times New Roman" w:eastAsia="MS Mincho" w:hAnsi="Times New Roman" w:cs="Times New Roman"/>
          <w:sz w:val="24"/>
          <w:lang w:val="ru-RU"/>
        </w:rPr>
        <w:t xml:space="preserve"> по дисциплине, МДК</w:t>
      </w:r>
      <w:r>
        <w:rPr>
          <w:rFonts w:ascii="Times New Roman" w:eastAsia="MS Mincho" w:hAnsi="Times New Roman" w:cs="Times New Roman"/>
          <w:sz w:val="24"/>
          <w:lang w:val="ru-RU"/>
        </w:rPr>
        <w:t>.</w:t>
      </w:r>
    </w:p>
    <w:p w:rsidR="00415E0F" w:rsidRDefault="00415E0F" w:rsidP="00415E0F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4.3.   П</w:t>
      </w:r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 xml:space="preserve">о дисциплинам, МДК, не выносимым на экзаменационную сессию, аттестация проводится преподавателями до начала экзаменационной сессии, при этом в зачетную книжку обучающегося </w:t>
      </w:r>
      <w:r w:rsidR="00BD4BC4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>вносится  запись о результатах обязательной промежуточной аттестации в соответствии с учебным планом;</w:t>
      </w:r>
    </w:p>
    <w:p w:rsidR="00415E0F" w:rsidRDefault="00415E0F" w:rsidP="00415E0F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4.4. П</w:t>
      </w:r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>о дисциплинам, выносимым на экзаменационную сессию,  аттестация проводится по состоянию на последний день экзаменационной сессии, при этом оценка, полученная на экзаме</w:t>
      </w:r>
      <w:r>
        <w:rPr>
          <w:rFonts w:ascii="Times New Roman" w:eastAsia="MS Mincho" w:hAnsi="Times New Roman" w:cs="Times New Roman"/>
          <w:sz w:val="24"/>
          <w:lang w:val="ru-RU"/>
        </w:rPr>
        <w:t>не, является оценкой за семестр.</w:t>
      </w:r>
    </w:p>
    <w:p w:rsidR="00415E0F" w:rsidRDefault="00415E0F" w:rsidP="00415E0F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4.5. О</w:t>
      </w:r>
      <w:r w:rsidR="00BD4BC4" w:rsidRPr="00213073">
        <w:rPr>
          <w:rFonts w:ascii="Times New Roman" w:eastAsia="MS Mincho" w:hAnsi="Times New Roman" w:cs="Times New Roman"/>
          <w:sz w:val="24"/>
          <w:lang w:val="ru-RU"/>
        </w:rPr>
        <w:t>тмет</w:t>
      </w:r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>ки, полученные обучающимися по результатам промежуточной аттестации по окончанию семестра, заносятся курат</w:t>
      </w:r>
      <w:r>
        <w:rPr>
          <w:rFonts w:ascii="Times New Roman" w:eastAsia="MS Mincho" w:hAnsi="Times New Roman" w:cs="Times New Roman"/>
          <w:sz w:val="24"/>
          <w:lang w:val="ru-RU"/>
        </w:rPr>
        <w:t>орами гру</w:t>
      </w:r>
      <w:proofErr w:type="gramStart"/>
      <w:r>
        <w:rPr>
          <w:rFonts w:ascii="Times New Roman" w:eastAsia="MS Mincho" w:hAnsi="Times New Roman" w:cs="Times New Roman"/>
          <w:sz w:val="24"/>
          <w:lang w:val="ru-RU"/>
        </w:rPr>
        <w:t>пп в св</w:t>
      </w:r>
      <w:proofErr w:type="gramEnd"/>
      <w:r>
        <w:rPr>
          <w:rFonts w:ascii="Times New Roman" w:eastAsia="MS Mincho" w:hAnsi="Times New Roman" w:cs="Times New Roman"/>
          <w:sz w:val="24"/>
          <w:lang w:val="ru-RU"/>
        </w:rPr>
        <w:t>одную ведомость.</w:t>
      </w:r>
    </w:p>
    <w:p w:rsidR="00415E0F" w:rsidRDefault="00415E0F" w:rsidP="00415E0F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4.6. Р</w:t>
      </w:r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 xml:space="preserve">езультаты промежуточной аттестации по окончанию семестра являются основанием для назначения обучающихся на Государственную академическую стипендию и их перевода на следующий курс. Перевод </w:t>
      </w:r>
      <w:proofErr w:type="gramStart"/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>обучающихся</w:t>
      </w:r>
      <w:proofErr w:type="gramEnd"/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 xml:space="preserve"> на следующий курс оформляе</w:t>
      </w:r>
      <w:r>
        <w:rPr>
          <w:rFonts w:ascii="Times New Roman" w:eastAsia="MS Mincho" w:hAnsi="Times New Roman" w:cs="Times New Roman"/>
          <w:sz w:val="24"/>
          <w:lang w:val="ru-RU"/>
        </w:rPr>
        <w:t>тся приказом директора Колледжа.</w:t>
      </w:r>
    </w:p>
    <w:p w:rsidR="00F76266" w:rsidRDefault="00F76266" w:rsidP="00F76266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4.7. Л</w:t>
      </w:r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 xml:space="preserve">иквидация задолженностей </w:t>
      </w:r>
      <w:proofErr w:type="gramStart"/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>обучающимися</w:t>
      </w:r>
      <w:proofErr w:type="gramEnd"/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 xml:space="preserve"> по результатам промежуточной  аттестации по окончании семестра осуществляется </w:t>
      </w:r>
      <w:r>
        <w:rPr>
          <w:rFonts w:ascii="Times New Roman" w:eastAsia="MS Mincho" w:hAnsi="Times New Roman" w:cs="Times New Roman"/>
          <w:sz w:val="24"/>
          <w:lang w:val="ru-RU"/>
        </w:rPr>
        <w:t>в сроки, утвержденные</w:t>
      </w:r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64467E" w:rsidRPr="00213073">
        <w:rPr>
          <w:rFonts w:ascii="Times New Roman" w:eastAsia="MS Mincho" w:hAnsi="Times New Roman" w:cs="Times New Roman"/>
          <w:sz w:val="24"/>
          <w:lang w:val="ru-RU"/>
        </w:rPr>
        <w:t xml:space="preserve">приказом </w:t>
      </w:r>
      <w:r>
        <w:rPr>
          <w:rFonts w:ascii="Times New Roman" w:eastAsia="MS Mincho" w:hAnsi="Times New Roman" w:cs="Times New Roman"/>
          <w:sz w:val="24"/>
          <w:lang w:val="ru-RU"/>
        </w:rPr>
        <w:t xml:space="preserve">директором Колледжа. </w:t>
      </w:r>
    </w:p>
    <w:p w:rsidR="00E23B08" w:rsidRDefault="00F76266" w:rsidP="00F76266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lastRenderedPageBreak/>
        <w:t xml:space="preserve">4.8.  </w:t>
      </w:r>
      <w:proofErr w:type="gramStart"/>
      <w:r>
        <w:rPr>
          <w:rFonts w:ascii="Times New Roman" w:eastAsia="MS Mincho" w:hAnsi="Times New Roman" w:cs="Times New Roman"/>
          <w:sz w:val="24"/>
          <w:lang w:val="ru-RU"/>
        </w:rPr>
        <w:t>С</w:t>
      </w:r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 xml:space="preserve">роки </w:t>
      </w:r>
      <w:r>
        <w:rPr>
          <w:rFonts w:ascii="Times New Roman" w:eastAsia="MS Mincho" w:hAnsi="Times New Roman" w:cs="Times New Roman"/>
          <w:sz w:val="24"/>
          <w:lang w:val="ru-RU"/>
        </w:rPr>
        <w:t>прохождения</w:t>
      </w:r>
      <w:r w:rsidR="00E23B08" w:rsidRPr="00213073">
        <w:rPr>
          <w:rFonts w:ascii="Times New Roman" w:eastAsia="MS Mincho" w:hAnsi="Times New Roman" w:cs="Times New Roman"/>
          <w:sz w:val="24"/>
          <w:lang w:val="ru-RU"/>
        </w:rPr>
        <w:t xml:space="preserve"> промежуточной  аттестации по окончании   семестра могут быть изменены в связи с болезнью обучающегося или по другой уважительной причине.</w:t>
      </w:r>
      <w:proofErr w:type="gramEnd"/>
    </w:p>
    <w:p w:rsidR="00F273A6" w:rsidRPr="00F273A6" w:rsidRDefault="00F273A6" w:rsidP="00F273A6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 xml:space="preserve">4.9. </w:t>
      </w:r>
      <w:proofErr w:type="gramStart"/>
      <w:r w:rsidRPr="00F273A6">
        <w:rPr>
          <w:rFonts w:ascii="Times New Roman" w:eastAsia="MS Mincho" w:hAnsi="Times New Roman" w:cs="Times New Roman"/>
          <w:sz w:val="24"/>
          <w:lang w:val="ru-RU"/>
        </w:rPr>
        <w:t>Обучающийся</w:t>
      </w:r>
      <w:proofErr w:type="gramEnd"/>
      <w:r w:rsidRPr="00F273A6">
        <w:rPr>
          <w:rFonts w:ascii="Times New Roman" w:eastAsia="MS Mincho" w:hAnsi="Times New Roman" w:cs="Times New Roman"/>
          <w:sz w:val="24"/>
          <w:lang w:val="ru-RU"/>
        </w:rPr>
        <w:t xml:space="preserve"> сдаёт все экзамены и зачеты, предусмотренные утверждённым</w:t>
      </w:r>
    </w:p>
    <w:p w:rsidR="00F273A6" w:rsidRPr="00213073" w:rsidRDefault="00F273A6" w:rsidP="00F273A6">
      <w:pPr>
        <w:pStyle w:val="a3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F273A6">
        <w:rPr>
          <w:rFonts w:ascii="Times New Roman" w:eastAsia="MS Mincho" w:hAnsi="Times New Roman" w:cs="Times New Roman"/>
          <w:sz w:val="24"/>
          <w:lang w:val="ru-RU"/>
        </w:rPr>
        <w:t>учебным планом специальности или профессии</w:t>
      </w:r>
      <w:r>
        <w:rPr>
          <w:rFonts w:ascii="Times New Roman" w:eastAsia="MS Mincho" w:hAnsi="Times New Roman" w:cs="Times New Roman"/>
          <w:sz w:val="24"/>
          <w:lang w:val="ru-RU"/>
        </w:rPr>
        <w:t>.</w:t>
      </w:r>
    </w:p>
    <w:p w:rsidR="00BD4BC4" w:rsidRPr="00213073" w:rsidRDefault="00BD4BC4" w:rsidP="00F273A6">
      <w:pPr>
        <w:pStyle w:val="ac"/>
        <w:spacing w:after="0"/>
        <w:ind w:left="0"/>
        <w:rPr>
          <w:rFonts w:eastAsia="MS Mincho"/>
        </w:rPr>
      </w:pPr>
    </w:p>
    <w:p w:rsidR="00BD4BC4" w:rsidRPr="00213073" w:rsidRDefault="00BD4BC4" w:rsidP="00BD4BC4">
      <w:pPr>
        <w:pStyle w:val="a3"/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b/>
          <w:color w:val="000000" w:themeColor="text1"/>
          <w:sz w:val="24"/>
          <w:lang w:val="ru-RU"/>
        </w:rPr>
        <w:t>5. Проведение зачета</w:t>
      </w:r>
    </w:p>
    <w:p w:rsidR="00BD4BC4" w:rsidRPr="00213073" w:rsidRDefault="00BD4BC4" w:rsidP="00BD4BC4">
      <w:pPr>
        <w:pStyle w:val="a3"/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lang w:val="ru-RU"/>
        </w:rPr>
      </w:pPr>
    </w:p>
    <w:p w:rsidR="00BD4BC4" w:rsidRPr="00213073" w:rsidRDefault="00BD4BC4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5.1. </w:t>
      </w:r>
      <w:r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Зачеты (зачет с оценкой</w:t>
      </w:r>
      <w:r w:rsidR="00DA0BA4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, дифференцированные зачёты</w:t>
      </w:r>
      <w:r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)  являются одной из форм оценки усвоения обучающимися  учебного материала: разделов (тем) учебной дисциплины, МДК, семинарских занятий, выполнения практических и лабораторных работ. </w:t>
      </w:r>
    </w:p>
    <w:p w:rsidR="00DA0BA4" w:rsidRPr="00213073" w:rsidRDefault="00BD4BC4" w:rsidP="00DA0BA4">
      <w:pPr>
        <w:pStyle w:val="a3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5.2. Периодичность проведения зачетов (зачетов с оценкой</w:t>
      </w:r>
      <w:r w:rsidR="00DA0BA4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, дифференцированных зачётов</w:t>
      </w:r>
      <w:r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)  по дисциплинам, МДК определяет: график учебно-производственного процесса и учебный план группы, рабочая учебная программа.</w:t>
      </w:r>
    </w:p>
    <w:p w:rsidR="001C32E8" w:rsidRDefault="00BD4BC4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5.3.</w:t>
      </w:r>
      <w:r w:rsidR="00DA0BA4" w:rsidRPr="00DA0BA4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</w:t>
      </w:r>
      <w:r w:rsidR="00DA0BA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Зачеты (зачет</w:t>
      </w:r>
      <w:r w:rsidR="00057562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ы</w:t>
      </w:r>
      <w:r w:rsidR="00DA0BA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с оценкой</w:t>
      </w:r>
      <w:r w:rsidR="00DA0BA4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, дифференцированные зачёты</w:t>
      </w:r>
      <w:r w:rsidR="00DA0BA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)  </w:t>
      </w:r>
      <w:r w:rsidR="00DA0BA4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проводятся </w:t>
      </w:r>
      <w:r w:rsidR="001C32E8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за счёт часов, выделенных на изучение дисциплины, МДК.</w:t>
      </w:r>
    </w:p>
    <w:p w:rsidR="00BD4BC4" w:rsidRPr="00213073" w:rsidRDefault="001C32E8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5.4. </w:t>
      </w:r>
      <w:r w:rsidR="00DA0BA4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</w:t>
      </w:r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Формы проведения зачета (зачета с оценкой</w:t>
      </w:r>
      <w:r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, дифференцированного зачёта</w:t>
      </w:r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) определяет преподаватель.</w:t>
      </w:r>
    </w:p>
    <w:p w:rsidR="00BD4BC4" w:rsidRPr="00213073" w:rsidRDefault="007C22B7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5.5</w:t>
      </w:r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. Знания, умения обучающихся на зачете определяются отметками: «зачтено» или «не зачтено».</w:t>
      </w:r>
    </w:p>
    <w:p w:rsidR="00BD4BC4" w:rsidRPr="00213073" w:rsidRDefault="007C22B7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5.6</w:t>
      </w:r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. Знания и  </w:t>
      </w:r>
      <w:proofErr w:type="gramStart"/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умения</w:t>
      </w:r>
      <w:proofErr w:type="gramEnd"/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обучающихся на  зачете с оценкой </w:t>
      </w:r>
      <w:r w:rsidR="00F76266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(дифференцированном зачёте)</w:t>
      </w:r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оценивается в баллах: 5 (отлично), 4 (хорошо), 3 (удовлетворительно), 2 (неудовлетворительно).</w:t>
      </w:r>
    </w:p>
    <w:p w:rsidR="00BD4BC4" w:rsidRDefault="007C22B7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5.7</w:t>
      </w:r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.</w:t>
      </w:r>
      <w:r w:rsidR="00E21F1D" w:rsidRPr="00E21F1D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</w:t>
      </w:r>
      <w:r w:rsidR="00E21F1D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Результаты</w:t>
      </w:r>
      <w:r w:rsidR="00E21F1D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</w:t>
      </w:r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по отдельным дисциплинам, МДК </w:t>
      </w:r>
      <w:r w:rsidR="00E21F1D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записываются </w:t>
      </w:r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в зачетной книжке </w:t>
      </w:r>
      <w:proofErr w:type="gramStart"/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обучающегося</w:t>
      </w:r>
      <w:proofErr w:type="gramEnd"/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по ППССЗ.</w:t>
      </w:r>
    </w:p>
    <w:p w:rsidR="00E21F1D" w:rsidRPr="00213073" w:rsidRDefault="00E21F1D" w:rsidP="00057562">
      <w:pPr>
        <w:pStyle w:val="a3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5.8. </w:t>
      </w:r>
      <w:r w:rsidRPr="00E21F1D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Преподаватель имеет право ставить зачёт без опроса обучающегося, если он</w:t>
      </w:r>
      <w:r w:rsidR="00057562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</w:t>
      </w:r>
      <w:r w:rsidRPr="00E21F1D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активно участвовал в семинарских занятиях, в срок сдал все лабораторные</w:t>
      </w:r>
      <w:r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и практические </w:t>
      </w:r>
      <w:r w:rsidRPr="00E21F1D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работы и выполнил все</w:t>
      </w:r>
      <w:r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</w:t>
      </w:r>
      <w:r w:rsidRPr="00E21F1D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контрольные работы, т.е. по результатам текущего контроля в семестре не имел</w:t>
      </w:r>
      <w:r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</w:t>
      </w:r>
      <w:r w:rsidRPr="00E21F1D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задолженностей</w:t>
      </w:r>
      <w:r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.</w:t>
      </w:r>
    </w:p>
    <w:p w:rsidR="00BD4BC4" w:rsidRPr="00213073" w:rsidRDefault="007C22B7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5.8</w:t>
      </w:r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. </w:t>
      </w:r>
      <w:proofErr w:type="gramStart"/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Обучающиеся,  </w:t>
      </w:r>
      <w:r w:rsidR="00DA0BA4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имеющие</w:t>
      </w:r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</w:t>
      </w:r>
      <w:r w:rsidR="00057562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по результатам текущей аттестации, </w:t>
      </w:r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неудовлетворительную </w:t>
      </w:r>
      <w:r w:rsidR="00DA0BA4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отметку не допускаю</w:t>
      </w:r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тся </w:t>
      </w:r>
      <w:r w:rsidR="00057562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к зачёту по данной дисциплине или</w:t>
      </w:r>
      <w:r w:rsidR="00BD4BC4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МДК.</w:t>
      </w:r>
      <w:proofErr w:type="gramEnd"/>
    </w:p>
    <w:p w:rsidR="00BD4BC4" w:rsidRPr="00213073" w:rsidRDefault="00BD4BC4" w:rsidP="00BD4BC4">
      <w:pPr>
        <w:pStyle w:val="a3"/>
        <w:rPr>
          <w:rFonts w:ascii="Times New Roman" w:eastAsia="MS Mincho" w:hAnsi="Times New Roman" w:cs="Times New Roman"/>
          <w:b/>
          <w:sz w:val="24"/>
          <w:lang w:val="ru-RU"/>
        </w:rPr>
      </w:pPr>
    </w:p>
    <w:p w:rsidR="00BD4BC4" w:rsidRPr="00213073" w:rsidRDefault="00BD4BC4" w:rsidP="00BD4BC4">
      <w:pPr>
        <w:pStyle w:val="a3"/>
        <w:jc w:val="center"/>
        <w:rPr>
          <w:rFonts w:ascii="Times New Roman" w:eastAsia="MS Mincho" w:hAnsi="Times New Roman" w:cs="Times New Roman"/>
          <w:b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b/>
          <w:sz w:val="24"/>
          <w:lang w:val="ru-RU"/>
        </w:rPr>
        <w:t>6. Оценка выполнения курсовой работы (проекта) по направлениям среднего профессионального образования по ППССЗ</w:t>
      </w:r>
    </w:p>
    <w:p w:rsidR="00BD4BC4" w:rsidRPr="00213073" w:rsidRDefault="00BD4BC4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6.1. Знания, умения выполнения и защиты курсовой работы (проекта) определяются в баллах: 5 (отлично), 4 (хорошо), 3 (удовлетворительно), 2 (неудовлетворительно).</w:t>
      </w:r>
    </w:p>
    <w:p w:rsidR="00BD4BC4" w:rsidRPr="00213073" w:rsidRDefault="00BD4BC4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6.2. </w:t>
      </w:r>
      <w:proofErr w:type="gramStart"/>
      <w:r w:rsidRPr="00213073">
        <w:rPr>
          <w:rFonts w:ascii="Times New Roman" w:eastAsia="MS Mincho" w:hAnsi="Times New Roman" w:cs="Times New Roman"/>
          <w:sz w:val="24"/>
          <w:lang w:val="ru-RU"/>
        </w:rPr>
        <w:t>Обучающимся</w:t>
      </w:r>
      <w:proofErr w:type="gramEnd"/>
      <w:r w:rsidRPr="00213073">
        <w:rPr>
          <w:rFonts w:ascii="Times New Roman" w:eastAsia="MS Mincho" w:hAnsi="Times New Roman" w:cs="Times New Roman"/>
          <w:sz w:val="24"/>
          <w:lang w:val="ru-RU"/>
        </w:rPr>
        <w:t>, получившим неудовлетворительную оценку по курсовой работе (проекту), предоставляется право выполнения курсовой работы (проекта) по новой теме или, по решению руководителя курсовой работы (проекта), возможность доработки прежней темы.</w:t>
      </w:r>
    </w:p>
    <w:p w:rsidR="00BD4BC4" w:rsidRPr="00213073" w:rsidRDefault="00BD4BC4" w:rsidP="00BD4BC4">
      <w:pPr>
        <w:pStyle w:val="a3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ab/>
        <w:t xml:space="preserve">В этих случаях приказом директора </w:t>
      </w:r>
      <w:proofErr w:type="gramStart"/>
      <w:r w:rsidRPr="00213073">
        <w:rPr>
          <w:rFonts w:ascii="Times New Roman" w:eastAsia="MS Mincho" w:hAnsi="Times New Roman" w:cs="Times New Roman"/>
          <w:sz w:val="24"/>
          <w:lang w:val="ru-RU"/>
        </w:rPr>
        <w:t>Колледжа</w:t>
      </w:r>
      <w:proofErr w:type="gramEnd"/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по письменному заявлению обучающегося определяется новый срок выполнения (или доработки) курсовой работы (проекта).</w:t>
      </w:r>
    </w:p>
    <w:p w:rsidR="00BD4BC4" w:rsidRPr="00213073" w:rsidRDefault="00BD4BC4" w:rsidP="00BD4BC4">
      <w:pPr>
        <w:pStyle w:val="a3"/>
        <w:jc w:val="both"/>
        <w:rPr>
          <w:rFonts w:ascii="Times New Roman" w:eastAsia="MS Mincho" w:hAnsi="Times New Roman" w:cs="Times New Roman"/>
          <w:sz w:val="24"/>
          <w:lang w:val="ru-RU"/>
        </w:rPr>
      </w:pPr>
    </w:p>
    <w:p w:rsidR="00BD4BC4" w:rsidRPr="00213073" w:rsidRDefault="00BD4BC4" w:rsidP="00BD4BC4">
      <w:pPr>
        <w:pStyle w:val="a3"/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b/>
          <w:sz w:val="24"/>
          <w:lang w:val="ru-RU"/>
        </w:rPr>
        <w:t xml:space="preserve">7.Оценка прохождения </w:t>
      </w:r>
      <w:r w:rsidRPr="00213073">
        <w:rPr>
          <w:rFonts w:ascii="Times New Roman" w:eastAsia="MS Mincho" w:hAnsi="Times New Roman" w:cs="Times New Roman"/>
          <w:b/>
          <w:color w:val="000000" w:themeColor="text1"/>
          <w:sz w:val="24"/>
          <w:lang w:val="ru-RU"/>
        </w:rPr>
        <w:t>учебной и производственной практики</w:t>
      </w:r>
    </w:p>
    <w:p w:rsidR="00BD4BC4" w:rsidRPr="00213073" w:rsidRDefault="00BD4BC4" w:rsidP="00BD4BC4">
      <w:pPr>
        <w:pStyle w:val="a3"/>
        <w:rPr>
          <w:rFonts w:ascii="Times New Roman" w:eastAsia="MS Mincho" w:hAnsi="Times New Roman" w:cs="Times New Roman"/>
          <w:b/>
          <w:color w:val="000000" w:themeColor="text1"/>
          <w:sz w:val="24"/>
          <w:lang w:val="ru-RU"/>
        </w:rPr>
      </w:pPr>
    </w:p>
    <w:p w:rsidR="00BD4BC4" w:rsidRPr="00213073" w:rsidRDefault="00BD4BC4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7.1. Результатом каждого этапа учебной и</w:t>
      </w:r>
      <w:r w:rsidRPr="00213073">
        <w:rPr>
          <w:rFonts w:ascii="Times New Roman" w:eastAsia="MS Mincho" w:hAnsi="Times New Roman" w:cs="Times New Roman"/>
          <w:color w:val="993300"/>
          <w:sz w:val="24"/>
          <w:lang w:val="ru-RU"/>
        </w:rPr>
        <w:t xml:space="preserve"> 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производственной  практики по направлениям среднего профессионального образования является </w:t>
      </w:r>
      <w:r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отметки: «зачтено» «не зачтено», 5 (отлично), 4 (хорошо), 3 (удовлетворительно), 2 (неудовлетворительно).</w:t>
      </w:r>
    </w:p>
    <w:p w:rsidR="00BD4BC4" w:rsidRPr="00213073" w:rsidRDefault="00BD4BC4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7.2. Обучающиеся, не выполнившие программу практики, по уважительной причине посещают практику в свободное от учебы время.</w:t>
      </w:r>
    </w:p>
    <w:p w:rsidR="00BD4BC4" w:rsidRDefault="00BD4BC4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7.3. Обучающиеся, не выполнившие программу практики без уважительной причины или получившие по ней неудовлетворительную оценку или «не зачтено», могут быть 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lastRenderedPageBreak/>
        <w:t xml:space="preserve">отчислены из Колледжа, как имеющие академическую задолженность в порядке, предусмотренным Уставом Колледжа. </w:t>
      </w:r>
    </w:p>
    <w:p w:rsidR="001C32E8" w:rsidRPr="00213073" w:rsidRDefault="001C32E8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</w:p>
    <w:p w:rsidR="00BD4BC4" w:rsidRPr="00213073" w:rsidRDefault="00BD4BC4" w:rsidP="00BD4BC4">
      <w:pPr>
        <w:pStyle w:val="ac"/>
        <w:spacing w:after="0"/>
        <w:ind w:left="0" w:firstLine="560"/>
        <w:jc w:val="center"/>
        <w:rPr>
          <w:rStyle w:val="ae"/>
          <w:color w:val="000000"/>
        </w:rPr>
      </w:pPr>
      <w:r w:rsidRPr="00213073">
        <w:rPr>
          <w:rStyle w:val="ae"/>
          <w:color w:val="000000"/>
        </w:rPr>
        <w:t xml:space="preserve">8. </w:t>
      </w:r>
      <w:r w:rsidR="002136DD" w:rsidRPr="00213073">
        <w:rPr>
          <w:rFonts w:eastAsia="MS Mincho"/>
          <w:b/>
        </w:rPr>
        <w:t>Организация и проведение экзаменов</w:t>
      </w:r>
    </w:p>
    <w:p w:rsidR="002136DD" w:rsidRDefault="00BD4BC4" w:rsidP="00CC6A20">
      <w:pPr>
        <w:pStyle w:val="ac"/>
        <w:spacing w:after="0"/>
        <w:ind w:left="0" w:firstLine="709"/>
        <w:jc w:val="both"/>
        <w:rPr>
          <w:color w:val="000000"/>
        </w:rPr>
      </w:pPr>
      <w:r w:rsidRPr="00213073">
        <w:rPr>
          <w:b/>
          <w:color w:val="000000"/>
        </w:rPr>
        <w:br/>
      </w:r>
      <w:r w:rsidR="00C35CB2">
        <w:rPr>
          <w:color w:val="000000"/>
        </w:rPr>
        <w:t xml:space="preserve">           </w:t>
      </w:r>
      <w:r w:rsidR="007C22B7">
        <w:rPr>
          <w:color w:val="000000"/>
        </w:rPr>
        <w:t xml:space="preserve">8.1. Экзаменационная сессия </w:t>
      </w:r>
      <w:r w:rsidR="00CC6A20">
        <w:rPr>
          <w:color w:val="000000"/>
        </w:rPr>
        <w:t xml:space="preserve">проводится рассредоточено в течение семестра по мере изучения </w:t>
      </w:r>
      <w:r w:rsidR="002136DD">
        <w:rPr>
          <w:color w:val="000000"/>
        </w:rPr>
        <w:t>дисциплин</w:t>
      </w:r>
      <w:r w:rsidR="00BB664A">
        <w:rPr>
          <w:color w:val="000000"/>
        </w:rPr>
        <w:t>, МДК в сроки, отведённые ФГОС СПО для промежуточной аттестации.</w:t>
      </w:r>
    </w:p>
    <w:p w:rsidR="00BD4BC4" w:rsidRPr="00213073" w:rsidRDefault="002136DD" w:rsidP="00CC6A20">
      <w:pPr>
        <w:pStyle w:val="ac"/>
        <w:spacing w:after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8.2. </w:t>
      </w:r>
      <w:r w:rsidR="007C22B7">
        <w:rPr>
          <w:color w:val="000000"/>
        </w:rPr>
        <w:t>Обучающие</w:t>
      </w:r>
      <w:r w:rsidR="00BD4BC4" w:rsidRPr="00213073">
        <w:rPr>
          <w:color w:val="000000"/>
        </w:rPr>
        <w:t xml:space="preserve">ся </w:t>
      </w:r>
      <w:r w:rsidR="007C22B7">
        <w:rPr>
          <w:color w:val="000000"/>
        </w:rPr>
        <w:t xml:space="preserve">допускаются к экзамену по отдельной </w:t>
      </w:r>
      <w:r w:rsidR="00057562">
        <w:rPr>
          <w:color w:val="000000"/>
        </w:rPr>
        <w:t>дисциплине или</w:t>
      </w:r>
      <w:r w:rsidR="007C22B7">
        <w:rPr>
          <w:color w:val="000000"/>
        </w:rPr>
        <w:t xml:space="preserve"> МДК</w:t>
      </w:r>
      <w:r w:rsidR="00BD4BC4" w:rsidRPr="00213073">
        <w:rPr>
          <w:color w:val="000000"/>
        </w:rPr>
        <w:t xml:space="preserve">  приказом директора Колледжа.</w:t>
      </w:r>
    </w:p>
    <w:p w:rsidR="006A6B53" w:rsidRPr="00057562" w:rsidRDefault="002136DD" w:rsidP="00057562">
      <w:pPr>
        <w:pStyle w:val="a3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</w:pPr>
      <w:r w:rsidRPr="0037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8.3</w:t>
      </w:r>
      <w:r w:rsidR="00151946" w:rsidRPr="0037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151946" w:rsidRPr="003764D9">
        <w:rPr>
          <w:color w:val="000000"/>
          <w:lang w:val="ru-RU"/>
        </w:rPr>
        <w:t xml:space="preserve"> </w:t>
      </w:r>
      <w:r w:rsidR="00BD4BC4" w:rsidRPr="00376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="00CC6A20" w:rsidRPr="0037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экзамену</w:t>
      </w:r>
      <w:r w:rsidR="001F5339" w:rsidRPr="00376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допускаются обучающиеся, </w:t>
      </w:r>
      <w:r w:rsidR="00151946" w:rsidRPr="0037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имеющие положительные отметки по дисцип</w:t>
      </w:r>
      <w:r w:rsidR="00CC6A20" w:rsidRPr="0037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</w:t>
      </w:r>
      <w:r w:rsidR="00151946" w:rsidRPr="00376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7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 w:rsidR="00151946" w:rsidRPr="00376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МДК</w:t>
      </w:r>
      <w:r w:rsidR="00CC6A20" w:rsidRPr="003764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выносимой на экзамен.</w:t>
      </w:r>
      <w:r w:rsidR="00BD4BC4" w:rsidRPr="00376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57562" w:rsidRPr="00057562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  <w:t>Обучающиеся,  имеющие по результатам текущей аттестации, неудовлетворительную отметку не допускаются к экзамену по данной дисциплине или МДК.</w:t>
      </w:r>
      <w:proofErr w:type="gramEnd"/>
    </w:p>
    <w:p w:rsidR="006A6B53" w:rsidRPr="00213073" w:rsidRDefault="00C15265" w:rsidP="00F273A6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8.4.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2136DD">
        <w:rPr>
          <w:rFonts w:ascii="Times New Roman" w:eastAsia="MS Mincho" w:hAnsi="Times New Roman" w:cs="Times New Roman"/>
          <w:sz w:val="24"/>
          <w:lang w:val="ru-RU"/>
        </w:rPr>
        <w:t xml:space="preserve">Расписание экзаменов 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составляется </w:t>
      </w:r>
      <w:r w:rsidR="002136DD">
        <w:rPr>
          <w:rFonts w:ascii="Times New Roman" w:eastAsia="MS Mincho" w:hAnsi="Times New Roman" w:cs="Times New Roman"/>
          <w:sz w:val="24"/>
          <w:lang w:val="ru-RU"/>
        </w:rPr>
        <w:t>начальником отдела и утверждается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2136DD">
        <w:rPr>
          <w:rFonts w:ascii="Times New Roman" w:eastAsia="MS Mincho" w:hAnsi="Times New Roman" w:cs="Times New Roman"/>
          <w:sz w:val="24"/>
          <w:lang w:val="ru-RU"/>
        </w:rPr>
        <w:t>приказом директора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Колледжа.</w:t>
      </w:r>
      <w:r w:rsidR="00C35CB2">
        <w:rPr>
          <w:rFonts w:ascii="Times New Roman" w:eastAsia="MS Mincho" w:hAnsi="Times New Roman" w:cs="Times New Roman"/>
          <w:sz w:val="24"/>
          <w:lang w:val="ru-RU"/>
        </w:rPr>
        <w:t xml:space="preserve"> П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ри составлении расписания учитывается, что для одной группы в один день проводится</w:t>
      </w:r>
      <w:r w:rsidR="006A6B53" w:rsidRPr="00213073">
        <w:rPr>
          <w:rFonts w:ascii="Times New Roman" w:eastAsia="MS Mincho" w:hAnsi="Times New Roman" w:cs="Times New Roman"/>
          <w:color w:val="993300"/>
          <w:sz w:val="24"/>
          <w:lang w:val="ru-RU"/>
        </w:rPr>
        <w:t xml:space="preserve"> 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только один экзамен. Интервал между экзаменами должен быть не менее 2-х календарных дней.</w:t>
      </w:r>
      <w:r w:rsidR="00C35CB2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6A6B53" w:rsidRPr="004734C3">
        <w:rPr>
          <w:rFonts w:ascii="Times New Roman" w:eastAsia="MS Mincho" w:hAnsi="Times New Roman" w:cs="Times New Roman"/>
          <w:sz w:val="24"/>
          <w:lang w:val="ru-RU"/>
        </w:rPr>
        <w:t>Первый экзамен может быть проведен в первый день экзаменационной сессии.</w:t>
      </w:r>
      <w:r w:rsidR="00C35CB2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Допускается проведение экзамена в любой день недели, включая выходной.</w:t>
      </w:r>
    </w:p>
    <w:p w:rsidR="006A6B53" w:rsidRPr="00213073" w:rsidRDefault="00C15265" w:rsidP="00C15265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8.5.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Экзаменационные материалы составляются </w:t>
      </w:r>
      <w:r w:rsidR="004734C3">
        <w:rPr>
          <w:rFonts w:ascii="Times New Roman" w:eastAsia="MS Mincho" w:hAnsi="Times New Roman" w:cs="Times New Roman"/>
          <w:sz w:val="24"/>
          <w:lang w:val="ru-RU"/>
        </w:rPr>
        <w:t>преподавателем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на основе рабочих программ учебных дисциплин</w:t>
      </w:r>
      <w:r w:rsidR="00D94154" w:rsidRPr="00213073">
        <w:rPr>
          <w:rFonts w:ascii="Times New Roman" w:eastAsia="MS Mincho" w:hAnsi="Times New Roman" w:cs="Times New Roman"/>
          <w:sz w:val="24"/>
          <w:lang w:val="ru-RU"/>
        </w:rPr>
        <w:t>, МДК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и охватывают все разделы и темы, предусмотренные программами.</w:t>
      </w:r>
      <w:r w:rsidRPr="00C15265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>
        <w:rPr>
          <w:rFonts w:ascii="Times New Roman" w:eastAsia="MS Mincho" w:hAnsi="Times New Roman" w:cs="Times New Roman"/>
          <w:sz w:val="24"/>
          <w:lang w:val="ru-RU"/>
        </w:rPr>
        <w:t xml:space="preserve">Материалы 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рассматриваются на заседании соответствующей </w:t>
      </w:r>
      <w:r>
        <w:rPr>
          <w:rFonts w:ascii="Times New Roman" w:eastAsia="MS Mincho" w:hAnsi="Times New Roman" w:cs="Times New Roman"/>
          <w:sz w:val="24"/>
          <w:lang w:val="ru-RU"/>
        </w:rPr>
        <w:t>цикловой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4734C3">
        <w:rPr>
          <w:rFonts w:ascii="Times New Roman" w:eastAsia="MS Mincho" w:hAnsi="Times New Roman" w:cs="Times New Roman"/>
          <w:sz w:val="24"/>
          <w:lang w:val="ru-RU"/>
        </w:rPr>
        <w:t xml:space="preserve">методической 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>ком</w:t>
      </w:r>
      <w:r w:rsidR="00E21F1D">
        <w:rPr>
          <w:rFonts w:ascii="Times New Roman" w:eastAsia="MS Mincho" w:hAnsi="Times New Roman" w:cs="Times New Roman"/>
          <w:sz w:val="24"/>
          <w:lang w:val="ru-RU"/>
        </w:rPr>
        <w:t xml:space="preserve">иссии (с записью в протоколе), 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утверждаются началь</w:t>
      </w:r>
      <w:r w:rsidR="00E21F1D">
        <w:rPr>
          <w:rFonts w:ascii="Times New Roman" w:eastAsia="MS Mincho" w:hAnsi="Times New Roman" w:cs="Times New Roman"/>
          <w:sz w:val="24"/>
          <w:lang w:val="ru-RU"/>
        </w:rPr>
        <w:t>ником отдела по учебной  работе.</w:t>
      </w:r>
    </w:p>
    <w:p w:rsidR="006A6B53" w:rsidRPr="00213073" w:rsidRDefault="006A6B53" w:rsidP="006A6B53">
      <w:pPr>
        <w:pStyle w:val="a3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ab/>
        <w:t xml:space="preserve">Экзаменационные материалы готовятся преподавателями не позднее, чем за две недели до </w:t>
      </w:r>
      <w:r w:rsidR="00C15265">
        <w:rPr>
          <w:rFonts w:ascii="Times New Roman" w:eastAsia="MS Mincho" w:hAnsi="Times New Roman" w:cs="Times New Roman"/>
          <w:sz w:val="24"/>
          <w:lang w:val="ru-RU"/>
        </w:rPr>
        <w:t>проведения экзамена,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по окончании экзамена - сдаются в учебный отдел на хранение.   </w:t>
      </w:r>
    </w:p>
    <w:p w:rsidR="006A6B53" w:rsidRPr="00213073" w:rsidRDefault="00747DBE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8.6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. В период подготовки к экзамену должны проводиться консультации по дисциплинам, выносимым на сессию.</w:t>
      </w:r>
      <w:r w:rsidR="00D94154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Время, отводимое на консультации, устанавливается расписанием экзаменов и входит в нагрузку преподавателя по данной дисциплине</w:t>
      </w:r>
      <w:r w:rsidR="003B5D74" w:rsidRPr="00213073">
        <w:rPr>
          <w:rFonts w:ascii="Times New Roman" w:eastAsia="MS Mincho" w:hAnsi="Times New Roman" w:cs="Times New Roman"/>
          <w:sz w:val="24"/>
          <w:lang w:val="ru-RU"/>
        </w:rPr>
        <w:t>, МДК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.</w:t>
      </w:r>
    </w:p>
    <w:p w:rsidR="006A6B53" w:rsidRPr="00213073" w:rsidRDefault="004734C3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8.7</w:t>
      </w:r>
      <w:r w:rsidR="007F3F90" w:rsidRPr="00213073">
        <w:rPr>
          <w:rFonts w:ascii="Times New Roman" w:eastAsia="MS Mincho" w:hAnsi="Times New Roman" w:cs="Times New Roman"/>
          <w:sz w:val="24"/>
          <w:lang w:val="ru-RU"/>
        </w:rPr>
        <w:t>.</w:t>
      </w:r>
      <w:r w:rsidR="003B5D74" w:rsidRPr="00213073">
        <w:rPr>
          <w:rFonts w:ascii="Times New Roman" w:eastAsia="MS Mincho" w:hAnsi="Times New Roman" w:cs="Times New Roman"/>
          <w:sz w:val="24"/>
          <w:lang w:val="ru-RU"/>
        </w:rPr>
        <w:t xml:space="preserve"> Преподаватель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3B5D74" w:rsidRPr="00213073">
        <w:rPr>
          <w:rFonts w:ascii="Times New Roman" w:eastAsia="MS Mincho" w:hAnsi="Times New Roman" w:cs="Times New Roman"/>
          <w:sz w:val="24"/>
          <w:lang w:val="ru-RU"/>
        </w:rPr>
        <w:t>определяет перечень наглядных пособий, справочного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материал</w:t>
      </w:r>
      <w:r w:rsidR="003B5D74" w:rsidRPr="00213073">
        <w:rPr>
          <w:rFonts w:ascii="Times New Roman" w:eastAsia="MS Mincho" w:hAnsi="Times New Roman" w:cs="Times New Roman"/>
          <w:sz w:val="24"/>
          <w:lang w:val="ru-RU"/>
        </w:rPr>
        <w:t>а, нормативных документов, оборудования, разрешенных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к использованию на экзамене. </w:t>
      </w:r>
      <w:proofErr w:type="gramStart"/>
      <w:r w:rsidR="003B5D74" w:rsidRPr="00213073">
        <w:rPr>
          <w:rFonts w:ascii="Times New Roman" w:eastAsia="MS Mincho" w:hAnsi="Times New Roman" w:cs="Times New Roman"/>
          <w:sz w:val="24"/>
          <w:lang w:val="ru-RU"/>
        </w:rPr>
        <w:t>К началу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экзамена в учебном отделе должна быть следующая документация: протоколы групповых и родительских собраний об озна</w:t>
      </w:r>
      <w:r w:rsidR="00806B88" w:rsidRPr="00213073">
        <w:rPr>
          <w:rFonts w:ascii="Times New Roman" w:eastAsia="MS Mincho" w:hAnsi="Times New Roman" w:cs="Times New Roman"/>
          <w:sz w:val="24"/>
          <w:lang w:val="ru-RU"/>
        </w:rPr>
        <w:t>комлении обучающихся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с настоящим Положением (с подписями обучающихся, </w:t>
      </w:r>
      <w:r w:rsidR="002F3744" w:rsidRPr="00213073">
        <w:rPr>
          <w:rFonts w:ascii="Times New Roman" w:eastAsia="MS Mincho" w:hAnsi="Times New Roman" w:cs="Times New Roman"/>
          <w:sz w:val="24"/>
          <w:lang w:val="ru-RU"/>
        </w:rPr>
        <w:t>родителей (лиц, их заменяющих)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, экзаменационные билеты (</w:t>
      </w:r>
      <w:r w:rsidR="003B5D74" w:rsidRPr="00213073">
        <w:rPr>
          <w:rFonts w:ascii="Times New Roman" w:eastAsia="MS Mincho" w:hAnsi="Times New Roman" w:cs="Times New Roman"/>
          <w:sz w:val="24"/>
          <w:lang w:val="ru-RU"/>
        </w:rPr>
        <w:t>контрольно-измерительные материалы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), экзаменационная ведомость, </w:t>
      </w:r>
      <w:r w:rsidR="005E249A" w:rsidRPr="00213073">
        <w:rPr>
          <w:rFonts w:ascii="Times New Roman" w:eastAsia="MS Mincho" w:hAnsi="Times New Roman" w:cs="Times New Roman"/>
          <w:sz w:val="24"/>
          <w:lang w:val="ru-RU"/>
        </w:rPr>
        <w:t>зачетные книжки,</w:t>
      </w:r>
      <w:r w:rsidR="003B5D74" w:rsidRPr="00213073">
        <w:rPr>
          <w:rFonts w:ascii="Times New Roman" w:eastAsia="MS Mincho" w:hAnsi="Times New Roman" w:cs="Times New Roman"/>
          <w:sz w:val="24"/>
          <w:lang w:val="ru-RU"/>
        </w:rPr>
        <w:t xml:space="preserve"> протокол экзамена,</w:t>
      </w:r>
      <w:r w:rsidR="005E249A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журнал учебных занятий.</w:t>
      </w:r>
      <w:proofErr w:type="gramEnd"/>
    </w:p>
    <w:p w:rsidR="006A6B53" w:rsidRPr="00213073" w:rsidRDefault="004734C3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8.8</w:t>
      </w:r>
      <w:r w:rsidR="007F3F90" w:rsidRPr="00213073">
        <w:rPr>
          <w:rFonts w:ascii="Times New Roman" w:eastAsia="MS Mincho" w:hAnsi="Times New Roman" w:cs="Times New Roman"/>
          <w:sz w:val="24"/>
          <w:lang w:val="ru-RU"/>
        </w:rPr>
        <w:t>.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Экзамен проводится в специально подготовленном помещении.</w:t>
      </w:r>
      <w:r w:rsidR="005E249A" w:rsidRPr="00213073">
        <w:rPr>
          <w:rFonts w:ascii="Times New Roman" w:eastAsia="MS Mincho" w:hAnsi="Times New Roman" w:cs="Times New Roman"/>
          <w:sz w:val="24"/>
          <w:lang w:val="ru-RU"/>
        </w:rPr>
        <w:t xml:space="preserve"> Письменные экзамены проводятся одновременно со всем составом группы </w:t>
      </w:r>
      <w:proofErr w:type="gramStart"/>
      <w:r w:rsidR="005E249A" w:rsidRPr="00213073">
        <w:rPr>
          <w:rFonts w:ascii="Times New Roman" w:eastAsia="MS Mincho" w:hAnsi="Times New Roman" w:cs="Times New Roman"/>
          <w:sz w:val="24"/>
          <w:lang w:val="ru-RU"/>
        </w:rPr>
        <w:t>обучающихся</w:t>
      </w:r>
      <w:proofErr w:type="gramEnd"/>
      <w:r w:rsidR="005E249A" w:rsidRPr="00213073">
        <w:rPr>
          <w:rFonts w:ascii="Times New Roman" w:eastAsia="MS Mincho" w:hAnsi="Times New Roman" w:cs="Times New Roman"/>
          <w:sz w:val="24"/>
          <w:lang w:val="ru-RU"/>
        </w:rPr>
        <w:t xml:space="preserve">, допущенных к сдаче экзамена. </w:t>
      </w:r>
      <w:r w:rsidR="00151946" w:rsidRPr="00213073">
        <w:rPr>
          <w:rFonts w:ascii="Times New Roman" w:eastAsia="MS Mincho" w:hAnsi="Times New Roman" w:cs="Times New Roman"/>
          <w:sz w:val="24"/>
          <w:lang w:val="ru-RU"/>
        </w:rPr>
        <w:t>Э</w:t>
      </w:r>
      <w:r w:rsidR="005E249A" w:rsidRPr="00213073">
        <w:rPr>
          <w:rFonts w:ascii="Times New Roman" w:eastAsia="MS Mincho" w:hAnsi="Times New Roman" w:cs="Times New Roman"/>
          <w:sz w:val="24"/>
          <w:lang w:val="ru-RU"/>
        </w:rPr>
        <w:t xml:space="preserve">кзаменационные работы </w:t>
      </w:r>
      <w:r w:rsidR="00151946" w:rsidRPr="00213073">
        <w:rPr>
          <w:rFonts w:ascii="Times New Roman" w:eastAsia="MS Mincho" w:hAnsi="Times New Roman" w:cs="Times New Roman"/>
          <w:sz w:val="24"/>
          <w:lang w:val="ru-RU"/>
        </w:rPr>
        <w:t xml:space="preserve">в письменной форме </w:t>
      </w:r>
      <w:r w:rsidR="005E249A" w:rsidRPr="00213073">
        <w:rPr>
          <w:rFonts w:ascii="Times New Roman" w:eastAsia="MS Mincho" w:hAnsi="Times New Roman" w:cs="Times New Roman"/>
          <w:sz w:val="24"/>
          <w:lang w:val="ru-RU"/>
        </w:rPr>
        <w:t xml:space="preserve">выполняются на листе бумаги со штампом колледжа. </w:t>
      </w:r>
    </w:p>
    <w:p w:rsidR="005E249A" w:rsidRPr="00213073" w:rsidRDefault="004734C3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8.9</w:t>
      </w:r>
      <w:r w:rsidR="005E249A" w:rsidRPr="00213073">
        <w:rPr>
          <w:rFonts w:ascii="Times New Roman" w:eastAsia="MS Mincho" w:hAnsi="Times New Roman" w:cs="Times New Roman"/>
          <w:sz w:val="24"/>
          <w:lang w:val="ru-RU"/>
        </w:rPr>
        <w:t>. При проведении уст</w:t>
      </w:r>
      <w:r w:rsidR="00DC3B3E" w:rsidRPr="00213073">
        <w:rPr>
          <w:rFonts w:ascii="Times New Roman" w:eastAsia="MS Mincho" w:hAnsi="Times New Roman" w:cs="Times New Roman"/>
          <w:sz w:val="24"/>
          <w:lang w:val="ru-RU"/>
        </w:rPr>
        <w:t>ного экзамена в аудитории  могут</w:t>
      </w:r>
      <w:r w:rsidR="005E249A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DC3B3E" w:rsidRPr="00213073">
        <w:rPr>
          <w:rFonts w:ascii="Times New Roman" w:eastAsia="MS Mincho" w:hAnsi="Times New Roman" w:cs="Times New Roman"/>
          <w:sz w:val="24"/>
          <w:lang w:val="ru-RU"/>
        </w:rPr>
        <w:t>находиться</w:t>
      </w:r>
      <w:r w:rsidR="005E249A" w:rsidRPr="00213073">
        <w:rPr>
          <w:rFonts w:ascii="Times New Roman" w:eastAsia="MS Mincho" w:hAnsi="Times New Roman" w:cs="Times New Roman"/>
          <w:sz w:val="24"/>
          <w:lang w:val="ru-RU"/>
        </w:rPr>
        <w:t xml:space="preserve"> не более шести обучающихся. На подготовку устного задания по билету обучающемуся отводится не более 45 минут.</w:t>
      </w:r>
    </w:p>
    <w:p w:rsidR="006A6B53" w:rsidRPr="00213073" w:rsidRDefault="004734C3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8.10.</w:t>
      </w:r>
      <w:r w:rsidR="00375220" w:rsidRPr="00213073">
        <w:rPr>
          <w:rFonts w:ascii="Times New Roman" w:eastAsia="MS Mincho" w:hAnsi="Times New Roman" w:cs="Times New Roman"/>
          <w:sz w:val="24"/>
          <w:lang w:val="ru-RU"/>
        </w:rPr>
        <w:t xml:space="preserve"> Экзамен принимается 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преподавателем, который вел учебные занятия по данной дисциплине</w:t>
      </w:r>
      <w:r w:rsidR="003B5D74" w:rsidRPr="00213073">
        <w:rPr>
          <w:rFonts w:ascii="Times New Roman" w:eastAsia="MS Mincho" w:hAnsi="Times New Roman" w:cs="Times New Roman"/>
          <w:sz w:val="24"/>
          <w:lang w:val="ru-RU"/>
        </w:rPr>
        <w:t>, МДК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в экзаменуемой группе (в исключительных случаях приказом директора Колледжа для проведения экзамена может быть назначен другой преподаватель).</w:t>
      </w:r>
      <w:r w:rsidR="002E3D8E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1E1DCF">
        <w:rPr>
          <w:rFonts w:ascii="Times New Roman" w:eastAsia="MS Mincho" w:hAnsi="Times New Roman" w:cs="Times New Roman"/>
          <w:sz w:val="24"/>
          <w:lang w:val="ru-RU"/>
        </w:rPr>
        <w:t>На экзамене имеет право присутствовать представитель администрации колледжа.</w:t>
      </w:r>
    </w:p>
    <w:p w:rsidR="006A6B53" w:rsidRPr="00213073" w:rsidRDefault="001E1DCF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8.11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.  На сдачу экзамена предусматривается: </w:t>
      </w:r>
    </w:p>
    <w:p w:rsidR="00375220" w:rsidRPr="00213073" w:rsidRDefault="00806B88" w:rsidP="00C35CB2">
      <w:pPr>
        <w:pStyle w:val="a3"/>
        <w:numPr>
          <w:ilvl w:val="0"/>
          <w:numId w:val="35"/>
        </w:numPr>
        <w:ind w:left="284" w:hanging="284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на выполнение письменной экзаменационной работы по</w:t>
      </w:r>
      <w:r w:rsidR="003764D9">
        <w:rPr>
          <w:rFonts w:ascii="Times New Roman" w:eastAsia="MS Mincho" w:hAnsi="Times New Roman" w:cs="Times New Roman"/>
          <w:sz w:val="24"/>
          <w:lang w:val="ru-RU"/>
        </w:rPr>
        <w:t xml:space="preserve"> дисциплинам «Русский язык и литература», «Математика: алгебра, начала математического анализа, геометрия»</w:t>
      </w:r>
      <w:r w:rsidR="00325EA8">
        <w:rPr>
          <w:rFonts w:ascii="Times New Roman" w:eastAsia="MS Mincho" w:hAnsi="Times New Roman" w:cs="Times New Roman"/>
          <w:sz w:val="24"/>
          <w:lang w:val="ru-RU"/>
        </w:rPr>
        <w:t xml:space="preserve"> -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3764D9">
        <w:rPr>
          <w:rFonts w:ascii="Times New Roman" w:eastAsia="MS Mincho" w:hAnsi="Times New Roman" w:cs="Times New Roman"/>
          <w:sz w:val="24"/>
          <w:lang w:val="ru-RU"/>
        </w:rPr>
        <w:t>пять часов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(астрономических);</w:t>
      </w:r>
    </w:p>
    <w:p w:rsidR="006A6B53" w:rsidRPr="00213073" w:rsidRDefault="006A6B53" w:rsidP="00C35CB2">
      <w:pPr>
        <w:pStyle w:val="a3"/>
        <w:numPr>
          <w:ilvl w:val="0"/>
          <w:numId w:val="35"/>
        </w:numPr>
        <w:ind w:left="284" w:hanging="284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lastRenderedPageBreak/>
        <w:t xml:space="preserve">не более одной четвертой академического часа на каждого </w:t>
      </w:r>
      <w:r w:rsidR="005E249A" w:rsidRPr="00213073">
        <w:rPr>
          <w:rFonts w:ascii="Times New Roman" w:eastAsia="MS Mincho" w:hAnsi="Times New Roman" w:cs="Times New Roman"/>
          <w:sz w:val="24"/>
          <w:lang w:val="ru-RU"/>
        </w:rPr>
        <w:t>обучающегося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при устной</w:t>
      </w:r>
      <w:r w:rsidR="005E249A" w:rsidRPr="00213073">
        <w:rPr>
          <w:rFonts w:ascii="Times New Roman" w:eastAsia="MS Mincho" w:hAnsi="Times New Roman" w:cs="Times New Roman"/>
          <w:sz w:val="24"/>
          <w:lang w:val="ru-RU"/>
        </w:rPr>
        <w:t xml:space="preserve"> (тестовой)</w:t>
      </w:r>
      <w:r w:rsidR="001E1DCF">
        <w:rPr>
          <w:rFonts w:ascii="Times New Roman" w:eastAsia="MS Mincho" w:hAnsi="Times New Roman" w:cs="Times New Roman"/>
          <w:sz w:val="24"/>
          <w:lang w:val="ru-RU"/>
        </w:rPr>
        <w:t xml:space="preserve"> форме сдачи экзамена, но не более шести часов на группу.</w:t>
      </w:r>
    </w:p>
    <w:p w:rsidR="006A6B53" w:rsidRPr="00213073" w:rsidRDefault="001E1DCF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8.12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. Уровень подготовки </w:t>
      </w:r>
      <w:proofErr w:type="gramStart"/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обучающегося</w:t>
      </w:r>
      <w:proofErr w:type="gramEnd"/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оценивается в баллах: 5 (отлично), 4 (хорошо), 3 (удовлетворительно), 2 (неудовлетворительно).</w:t>
      </w:r>
    </w:p>
    <w:p w:rsidR="006A6B53" w:rsidRPr="00213073" w:rsidRDefault="001E1DCF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8.13.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О</w:t>
      </w:r>
      <w:r w:rsidR="00151946" w:rsidRPr="00213073">
        <w:rPr>
          <w:rFonts w:ascii="Times New Roman" w:eastAsia="MS Mincho" w:hAnsi="Times New Roman" w:cs="Times New Roman"/>
          <w:sz w:val="24"/>
          <w:lang w:val="ru-RU"/>
        </w:rPr>
        <w:t>тмет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ка, полученная на экзамене, заносится: </w:t>
      </w:r>
    </w:p>
    <w:p w:rsidR="004A508C" w:rsidRPr="00213073" w:rsidRDefault="006A6B53" w:rsidP="00C35CB2">
      <w:pPr>
        <w:pStyle w:val="a3"/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 w:cs="Times New Roman"/>
          <w:b/>
          <w:i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преподавателем: в зачетную книжку </w:t>
      </w:r>
      <w:r w:rsidR="004A508C" w:rsidRPr="00213073">
        <w:rPr>
          <w:rFonts w:ascii="Times New Roman" w:eastAsia="MS Mincho" w:hAnsi="Times New Roman" w:cs="Times New Roman"/>
          <w:sz w:val="24"/>
          <w:lang w:val="ru-RU"/>
        </w:rPr>
        <w:t xml:space="preserve">(по направлению СПО ППССЗ) </w:t>
      </w:r>
      <w:r w:rsidR="003B5D74" w:rsidRPr="00213073">
        <w:rPr>
          <w:rFonts w:ascii="Times New Roman" w:eastAsia="MS Mincho" w:hAnsi="Times New Roman" w:cs="Times New Roman"/>
          <w:sz w:val="24"/>
          <w:lang w:val="ru-RU"/>
        </w:rPr>
        <w:t>обучающегося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(кроме </w:t>
      </w:r>
      <w:proofErr w:type="gramStart"/>
      <w:r w:rsidRPr="00213073">
        <w:rPr>
          <w:rFonts w:ascii="Times New Roman" w:eastAsia="MS Mincho" w:hAnsi="Times New Roman" w:cs="Times New Roman"/>
          <w:sz w:val="24"/>
          <w:lang w:val="ru-RU"/>
        </w:rPr>
        <w:t>неудовлетворительной</w:t>
      </w:r>
      <w:proofErr w:type="gramEnd"/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), в </w:t>
      </w:r>
      <w:r w:rsidR="003B5D74" w:rsidRPr="00213073">
        <w:rPr>
          <w:rFonts w:ascii="Times New Roman" w:eastAsia="MS Mincho" w:hAnsi="Times New Roman" w:cs="Times New Roman"/>
          <w:sz w:val="24"/>
          <w:lang w:val="ru-RU"/>
        </w:rPr>
        <w:t>протокол экзамена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(в т.ч. и неудовлетворительная), в журнал учебных занятий в графу «Экзамен</w:t>
      </w:r>
      <w:r w:rsidR="001E1DCF">
        <w:rPr>
          <w:rFonts w:ascii="Times New Roman" w:eastAsia="MS Mincho" w:hAnsi="Times New Roman" w:cs="Times New Roman"/>
          <w:sz w:val="24"/>
          <w:lang w:val="ru-RU"/>
        </w:rPr>
        <w:t>»</w:t>
      </w:r>
      <w:r w:rsidR="003B5D74" w:rsidRPr="00213073">
        <w:rPr>
          <w:rFonts w:ascii="Times New Roman" w:eastAsia="MS Mincho" w:hAnsi="Times New Roman" w:cs="Times New Roman"/>
          <w:sz w:val="24"/>
          <w:lang w:val="ru-RU"/>
        </w:rPr>
        <w:t>.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   </w:t>
      </w:r>
      <w:r w:rsidRPr="00213073">
        <w:rPr>
          <w:rFonts w:ascii="Times New Roman" w:eastAsia="MS Mincho" w:hAnsi="Times New Roman" w:cs="Times New Roman"/>
          <w:b/>
          <w:i/>
          <w:sz w:val="24"/>
          <w:lang w:val="ru-RU"/>
        </w:rPr>
        <w:t xml:space="preserve"> </w:t>
      </w:r>
    </w:p>
    <w:p w:rsidR="00B47722" w:rsidRPr="00213073" w:rsidRDefault="004A508C" w:rsidP="00C35CB2">
      <w:pPr>
        <w:pStyle w:val="a3"/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экзаменационная о</w:t>
      </w:r>
      <w:r w:rsidR="00151946" w:rsidRPr="00213073">
        <w:rPr>
          <w:rFonts w:ascii="Times New Roman" w:eastAsia="MS Mincho" w:hAnsi="Times New Roman" w:cs="Times New Roman"/>
          <w:sz w:val="24"/>
          <w:lang w:val="ru-RU"/>
        </w:rPr>
        <w:t>тмет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 xml:space="preserve">ка по дисциплине, МДК за данный семестр является определяющей независимо от полученных оценок текущего контроля </w:t>
      </w:r>
      <w:r w:rsidR="00DC3B3E" w:rsidRPr="00213073">
        <w:rPr>
          <w:rFonts w:ascii="Times New Roman" w:eastAsia="MS Mincho" w:hAnsi="Times New Roman" w:cs="Times New Roman"/>
          <w:sz w:val="24"/>
          <w:lang w:val="ru-RU"/>
        </w:rPr>
        <w:t>в течени</w:t>
      </w:r>
      <w:r w:rsidR="007F3F90" w:rsidRPr="00213073">
        <w:rPr>
          <w:rFonts w:ascii="Times New Roman" w:eastAsia="MS Mincho" w:hAnsi="Times New Roman" w:cs="Times New Roman"/>
          <w:sz w:val="24"/>
          <w:lang w:val="ru-RU"/>
        </w:rPr>
        <w:t>е</w:t>
      </w:r>
      <w:r w:rsidR="00DC3B3E" w:rsidRPr="00213073">
        <w:rPr>
          <w:rFonts w:ascii="Times New Roman" w:eastAsia="MS Mincho" w:hAnsi="Times New Roman" w:cs="Times New Roman"/>
          <w:sz w:val="24"/>
          <w:lang w:val="ru-RU"/>
        </w:rPr>
        <w:t xml:space="preserve"> семестра </w:t>
      </w:r>
      <w:r w:rsidRPr="00213073">
        <w:rPr>
          <w:rFonts w:ascii="Times New Roman" w:eastAsia="MS Mincho" w:hAnsi="Times New Roman" w:cs="Times New Roman"/>
          <w:sz w:val="24"/>
          <w:lang w:val="ru-RU"/>
        </w:rPr>
        <w:t>по дисциплине, МДК.</w:t>
      </w:r>
    </w:p>
    <w:p w:rsidR="006A6B53" w:rsidRPr="00213073" w:rsidRDefault="001E1DCF" w:rsidP="001E1DCF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8.14</w:t>
      </w:r>
      <w:r w:rsidR="00F15572" w:rsidRPr="00213073">
        <w:rPr>
          <w:rFonts w:ascii="Times New Roman" w:eastAsia="MS Mincho" w:hAnsi="Times New Roman" w:cs="Times New Roman"/>
          <w:sz w:val="24"/>
          <w:lang w:val="ru-RU"/>
        </w:rPr>
        <w:t xml:space="preserve">. </w:t>
      </w:r>
      <w:proofErr w:type="gramStart"/>
      <w:r w:rsidR="00F15572" w:rsidRPr="00213073">
        <w:rPr>
          <w:rFonts w:ascii="Times New Roman" w:eastAsia="MS Mincho" w:hAnsi="Times New Roman" w:cs="Times New Roman"/>
          <w:sz w:val="24"/>
          <w:lang w:val="ru-RU"/>
        </w:rPr>
        <w:t>Обучающиеся</w:t>
      </w:r>
      <w:proofErr w:type="gramEnd"/>
      <w:r w:rsidR="00F15572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имеют право на досрочную сдачу экзамена.</w:t>
      </w:r>
      <w:r w:rsidR="002E3D8E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Основанием для этого является </w:t>
      </w:r>
      <w:r w:rsidR="002E3D8E">
        <w:rPr>
          <w:rFonts w:ascii="Times New Roman" w:eastAsia="MS Mincho" w:hAnsi="Times New Roman" w:cs="Times New Roman"/>
          <w:sz w:val="24"/>
          <w:lang w:val="ru-RU"/>
        </w:rPr>
        <w:t xml:space="preserve">приказ </w:t>
      </w:r>
      <w:r w:rsidR="007A5FC9">
        <w:rPr>
          <w:rFonts w:ascii="Times New Roman" w:eastAsia="MS Mincho" w:hAnsi="Times New Roman" w:cs="Times New Roman"/>
          <w:sz w:val="24"/>
          <w:lang w:val="ru-RU"/>
        </w:rPr>
        <w:t xml:space="preserve">руководителя и 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личное заявление </w:t>
      </w:r>
      <w:r w:rsidR="007A5FC9">
        <w:rPr>
          <w:rFonts w:ascii="Times New Roman" w:eastAsia="MS Mincho" w:hAnsi="Times New Roman" w:cs="Times New Roman"/>
          <w:sz w:val="24"/>
          <w:lang w:val="ru-RU"/>
        </w:rPr>
        <w:t xml:space="preserve">обучающегося 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(с указанием уважительной причины) на имя директора Колледжа по согласованию с начальником отдела  по учебной работе.</w:t>
      </w:r>
    </w:p>
    <w:p w:rsidR="006A6B53" w:rsidRPr="00213073" w:rsidRDefault="001E1DCF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8.15.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Приказом директора </w:t>
      </w:r>
      <w:proofErr w:type="gramStart"/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Колледжа</w:t>
      </w:r>
      <w:proofErr w:type="gramEnd"/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по заявлению </w:t>
      </w:r>
      <w:r w:rsidR="003B5D74" w:rsidRPr="00213073">
        <w:rPr>
          <w:rFonts w:ascii="Times New Roman" w:eastAsia="MS Mincho" w:hAnsi="Times New Roman" w:cs="Times New Roman"/>
          <w:sz w:val="24"/>
          <w:lang w:val="ru-RU"/>
        </w:rPr>
        <w:t>обучающегося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, согласованного с начальником отдела по учебной работе, сроки сдачи экзаменов могут быть перенесены:</w:t>
      </w:r>
    </w:p>
    <w:p w:rsidR="006A6B53" w:rsidRPr="00213073" w:rsidRDefault="006A6B53" w:rsidP="00C35CB2">
      <w:pPr>
        <w:pStyle w:val="a3"/>
        <w:numPr>
          <w:ilvl w:val="0"/>
          <w:numId w:val="37"/>
        </w:numPr>
        <w:ind w:left="284" w:hanging="284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лицам, не явившимся на экзамены по болезни (на основании медицинских справок);</w:t>
      </w:r>
    </w:p>
    <w:p w:rsidR="006A6B53" w:rsidRPr="00213073" w:rsidRDefault="006A6B53" w:rsidP="00C35CB2">
      <w:pPr>
        <w:pStyle w:val="a3"/>
        <w:numPr>
          <w:ilvl w:val="0"/>
          <w:numId w:val="37"/>
        </w:numPr>
        <w:ind w:left="284" w:hanging="284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лицам, не явившимся на экзамен (экзамены) по другим уважительным причинам (семейные обстоятельства, стихийные бедствия, срочный отъезд и т.п.) – на основании их личных заявлений с приложением копий соответствующих документов.</w:t>
      </w:r>
    </w:p>
    <w:p w:rsidR="007F3F90" w:rsidRPr="00213073" w:rsidRDefault="007F3F90" w:rsidP="006A6B53">
      <w:pPr>
        <w:pStyle w:val="a3"/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lang w:val="ru-RU"/>
        </w:rPr>
      </w:pPr>
    </w:p>
    <w:p w:rsidR="00BD5E66" w:rsidRPr="00213073" w:rsidRDefault="00BB664A" w:rsidP="00BD5E66">
      <w:pPr>
        <w:pStyle w:val="a3"/>
        <w:jc w:val="center"/>
        <w:rPr>
          <w:rFonts w:ascii="Times New Roman" w:eastAsia="MS Mincho" w:hAnsi="Times New Roman" w:cs="Times New Roman"/>
          <w:b/>
          <w:sz w:val="24"/>
          <w:lang w:val="ru-RU"/>
        </w:rPr>
      </w:pPr>
      <w:r>
        <w:rPr>
          <w:rFonts w:ascii="Times New Roman" w:eastAsia="MS Mincho" w:hAnsi="Times New Roman" w:cs="Times New Roman"/>
          <w:b/>
          <w:sz w:val="24"/>
          <w:lang w:val="ru-RU"/>
        </w:rPr>
        <w:t>9</w:t>
      </w:r>
      <w:r w:rsidR="00BD5E66" w:rsidRPr="00213073">
        <w:rPr>
          <w:rFonts w:ascii="Times New Roman" w:eastAsia="MS Mincho" w:hAnsi="Times New Roman" w:cs="Times New Roman"/>
          <w:b/>
          <w:sz w:val="24"/>
          <w:lang w:val="ru-RU"/>
        </w:rPr>
        <w:t>. Повторная аттестация</w:t>
      </w:r>
    </w:p>
    <w:p w:rsidR="006A6B53" w:rsidRPr="00213073" w:rsidRDefault="006A6B53" w:rsidP="006A6B53">
      <w:pPr>
        <w:pStyle w:val="a3"/>
        <w:jc w:val="both"/>
        <w:rPr>
          <w:rFonts w:ascii="Times New Roman" w:eastAsia="MS Mincho" w:hAnsi="Times New Roman" w:cs="Times New Roman"/>
          <w:sz w:val="24"/>
          <w:lang w:val="ru-RU"/>
        </w:rPr>
      </w:pPr>
    </w:p>
    <w:p w:rsidR="00BD5E66" w:rsidRPr="00213073" w:rsidRDefault="00BB664A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9</w:t>
      </w:r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>.1. Неудовлетворительные результаты пр</w:t>
      </w:r>
      <w:r w:rsidR="004D2E9F" w:rsidRPr="00213073">
        <w:rPr>
          <w:rFonts w:ascii="Times New Roman" w:eastAsia="MS Mincho" w:hAnsi="Times New Roman" w:cs="Times New Roman"/>
          <w:sz w:val="24"/>
          <w:lang w:val="ru-RU"/>
        </w:rPr>
        <w:t xml:space="preserve">омежуточной аттестации </w:t>
      </w:r>
      <w:r w:rsidR="00151946" w:rsidRPr="00213073">
        <w:rPr>
          <w:rFonts w:ascii="Times New Roman" w:eastAsia="MS Mincho" w:hAnsi="Times New Roman" w:cs="Times New Roman"/>
          <w:sz w:val="24"/>
          <w:lang w:val="ru-RU"/>
        </w:rPr>
        <w:t xml:space="preserve">за семестр </w:t>
      </w:r>
      <w:r w:rsidR="004D2E9F" w:rsidRPr="00213073">
        <w:rPr>
          <w:rFonts w:ascii="Times New Roman" w:eastAsia="MS Mincho" w:hAnsi="Times New Roman" w:cs="Times New Roman"/>
          <w:sz w:val="24"/>
          <w:lang w:val="ru-RU"/>
        </w:rPr>
        <w:t xml:space="preserve">по одной </w:t>
      </w:r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 xml:space="preserve"> или нескольким учебным </w:t>
      </w:r>
      <w:r w:rsidR="004D2E9F" w:rsidRPr="00213073">
        <w:rPr>
          <w:rFonts w:ascii="Times New Roman" w:eastAsia="MS Mincho" w:hAnsi="Times New Roman" w:cs="Times New Roman"/>
          <w:sz w:val="24"/>
          <w:lang w:val="ru-RU"/>
        </w:rPr>
        <w:t>дисциплинам, МДК</w:t>
      </w:r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 xml:space="preserve">, </w:t>
      </w:r>
      <w:r w:rsidR="007A5FC9">
        <w:rPr>
          <w:rFonts w:ascii="Times New Roman" w:eastAsia="MS Mincho" w:hAnsi="Times New Roman" w:cs="Times New Roman"/>
          <w:sz w:val="24"/>
          <w:lang w:val="ru-RU"/>
        </w:rPr>
        <w:t xml:space="preserve">практикам, </w:t>
      </w:r>
      <w:r w:rsidR="004D2E9F" w:rsidRPr="00213073">
        <w:rPr>
          <w:rFonts w:ascii="Times New Roman" w:eastAsia="MS Mincho" w:hAnsi="Times New Roman" w:cs="Times New Roman"/>
          <w:sz w:val="24"/>
          <w:lang w:val="ru-RU"/>
        </w:rPr>
        <w:t>модулям</w:t>
      </w:r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 xml:space="preserve"> или </w:t>
      </w:r>
      <w:proofErr w:type="spellStart"/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>непрохождение</w:t>
      </w:r>
      <w:proofErr w:type="spellEnd"/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 xml:space="preserve"> промежуточной аттестации </w:t>
      </w:r>
      <w:r w:rsidR="004D2E9F" w:rsidRPr="00213073">
        <w:rPr>
          <w:rFonts w:ascii="Times New Roman" w:eastAsia="MS Mincho" w:hAnsi="Times New Roman" w:cs="Times New Roman"/>
          <w:sz w:val="24"/>
          <w:lang w:val="ru-RU"/>
        </w:rPr>
        <w:t>по различным</w:t>
      </w:r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 xml:space="preserve"> причин</w:t>
      </w:r>
      <w:r w:rsidR="004D2E9F" w:rsidRPr="00213073">
        <w:rPr>
          <w:rFonts w:ascii="Times New Roman" w:eastAsia="MS Mincho" w:hAnsi="Times New Roman" w:cs="Times New Roman"/>
          <w:sz w:val="24"/>
          <w:lang w:val="ru-RU"/>
        </w:rPr>
        <w:t>ам</w:t>
      </w:r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 xml:space="preserve"> признаются академической задолженностью.</w:t>
      </w:r>
      <w:r w:rsidR="00F15572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proofErr w:type="gramStart"/>
      <w:r w:rsidR="00F15572" w:rsidRPr="00213073">
        <w:rPr>
          <w:rFonts w:ascii="Times New Roman" w:eastAsia="MS Mincho" w:hAnsi="Times New Roman" w:cs="Times New Roman"/>
          <w:sz w:val="24"/>
          <w:lang w:val="ru-RU"/>
        </w:rPr>
        <w:t>Обучающиеся</w:t>
      </w:r>
      <w:proofErr w:type="gramEnd"/>
      <w:r w:rsidR="00F15572" w:rsidRPr="00213073">
        <w:rPr>
          <w:rFonts w:ascii="Times New Roman" w:eastAsia="MS Mincho" w:hAnsi="Times New Roman" w:cs="Times New Roman"/>
          <w:sz w:val="24"/>
          <w:lang w:val="ru-RU"/>
        </w:rPr>
        <w:t>, имеющие академическую задолженность, переводятся на следующий курс условно.</w:t>
      </w:r>
    </w:p>
    <w:p w:rsidR="00BD5E66" w:rsidRPr="00213073" w:rsidRDefault="00BB664A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9</w:t>
      </w:r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 xml:space="preserve">.2. </w:t>
      </w:r>
      <w:proofErr w:type="gramStart"/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>Обучающиеся</w:t>
      </w:r>
      <w:proofErr w:type="gramEnd"/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 xml:space="preserve"> обяз</w:t>
      </w:r>
      <w:r w:rsidR="004D2E9F" w:rsidRPr="00213073">
        <w:rPr>
          <w:rFonts w:ascii="Times New Roman" w:eastAsia="MS Mincho" w:hAnsi="Times New Roman" w:cs="Times New Roman"/>
          <w:sz w:val="24"/>
          <w:lang w:val="ru-RU"/>
        </w:rPr>
        <w:t>аны ликвидировать  академическую</w:t>
      </w:r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 xml:space="preserve"> задолж</w:t>
      </w:r>
      <w:r w:rsidR="004D2E9F" w:rsidRPr="00213073">
        <w:rPr>
          <w:rFonts w:ascii="Times New Roman" w:eastAsia="MS Mincho" w:hAnsi="Times New Roman" w:cs="Times New Roman"/>
          <w:sz w:val="24"/>
          <w:lang w:val="ru-RU"/>
        </w:rPr>
        <w:t>енность</w:t>
      </w:r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>.</w:t>
      </w:r>
      <w:r w:rsidR="00F15572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proofErr w:type="gramStart"/>
      <w:r w:rsidR="00F15572" w:rsidRPr="00213073">
        <w:rPr>
          <w:rFonts w:ascii="Times New Roman" w:eastAsia="MS Mincho" w:hAnsi="Times New Roman" w:cs="Times New Roman"/>
          <w:sz w:val="24"/>
          <w:lang w:val="ru-RU"/>
        </w:rPr>
        <w:t>Обучающиеся, не ликвидировавшие в у</w:t>
      </w:r>
      <w:r w:rsidR="00151946" w:rsidRPr="00213073">
        <w:rPr>
          <w:rFonts w:ascii="Times New Roman" w:eastAsia="MS Mincho" w:hAnsi="Times New Roman" w:cs="Times New Roman"/>
          <w:sz w:val="24"/>
          <w:lang w:val="ru-RU"/>
        </w:rPr>
        <w:t>становленные сроки академическую задолженность</w:t>
      </w:r>
      <w:r w:rsidR="00F15572" w:rsidRPr="00213073">
        <w:rPr>
          <w:rFonts w:ascii="Times New Roman" w:eastAsia="MS Mincho" w:hAnsi="Times New Roman" w:cs="Times New Roman"/>
          <w:sz w:val="24"/>
          <w:lang w:val="ru-RU"/>
        </w:rPr>
        <w:t>, отчисляются из Колледжа.</w:t>
      </w:r>
      <w:proofErr w:type="gramEnd"/>
    </w:p>
    <w:p w:rsidR="00BD5E66" w:rsidRPr="00213073" w:rsidRDefault="00BB664A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9</w:t>
      </w:r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>.3. Обучающиеся, имеющие академическую задолженность</w:t>
      </w:r>
      <w:r w:rsidR="00151946" w:rsidRPr="00213073">
        <w:rPr>
          <w:rFonts w:ascii="Times New Roman" w:eastAsia="MS Mincho" w:hAnsi="Times New Roman" w:cs="Times New Roman"/>
          <w:sz w:val="24"/>
          <w:lang w:val="ru-RU"/>
        </w:rPr>
        <w:t>,</w:t>
      </w:r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 xml:space="preserve"> вправе пройти </w:t>
      </w:r>
      <w:r w:rsidR="00151946" w:rsidRPr="00213073">
        <w:rPr>
          <w:rFonts w:ascii="Times New Roman" w:eastAsia="MS Mincho" w:hAnsi="Times New Roman" w:cs="Times New Roman"/>
          <w:sz w:val="24"/>
          <w:lang w:val="ru-RU"/>
        </w:rPr>
        <w:t xml:space="preserve">повторную </w:t>
      </w:r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>промежуточну</w:t>
      </w:r>
      <w:r w:rsidR="006E78B9" w:rsidRPr="00213073">
        <w:rPr>
          <w:rFonts w:ascii="Times New Roman" w:eastAsia="MS Mincho" w:hAnsi="Times New Roman" w:cs="Times New Roman"/>
          <w:sz w:val="24"/>
          <w:lang w:val="ru-RU"/>
        </w:rPr>
        <w:t>ю аттестацию по соответствующей дисциплине</w:t>
      </w:r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 xml:space="preserve">, </w:t>
      </w:r>
      <w:r w:rsidR="00151946" w:rsidRPr="00213073">
        <w:rPr>
          <w:rFonts w:ascii="Times New Roman" w:eastAsia="MS Mincho" w:hAnsi="Times New Roman" w:cs="Times New Roman"/>
          <w:sz w:val="24"/>
          <w:lang w:val="ru-RU"/>
        </w:rPr>
        <w:t>МДК</w:t>
      </w:r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 xml:space="preserve">, </w:t>
      </w:r>
      <w:r w:rsidR="006E78B9" w:rsidRPr="00213073">
        <w:rPr>
          <w:rFonts w:ascii="Times New Roman" w:eastAsia="MS Mincho" w:hAnsi="Times New Roman" w:cs="Times New Roman"/>
          <w:sz w:val="24"/>
          <w:lang w:val="ru-RU"/>
        </w:rPr>
        <w:t>модулю,</w:t>
      </w:r>
      <w:r w:rsidR="00BD5E66" w:rsidRPr="00213073">
        <w:rPr>
          <w:rFonts w:ascii="Times New Roman" w:eastAsia="MS Mincho" w:hAnsi="Times New Roman" w:cs="Times New Roman"/>
          <w:sz w:val="24"/>
          <w:lang w:val="ru-RU"/>
        </w:rPr>
        <w:t xml:space="preserve"> не более 2-х раз в пределах одного года с момента образова</w:t>
      </w:r>
      <w:r w:rsidR="00F15572" w:rsidRPr="00213073">
        <w:rPr>
          <w:rFonts w:ascii="Times New Roman" w:eastAsia="MS Mincho" w:hAnsi="Times New Roman" w:cs="Times New Roman"/>
          <w:sz w:val="24"/>
          <w:lang w:val="ru-RU"/>
        </w:rPr>
        <w:t>ния академической задолженности:</w:t>
      </w:r>
    </w:p>
    <w:p w:rsidR="00F15572" w:rsidRPr="00213073" w:rsidRDefault="00F15572" w:rsidP="00C35CB2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в первый раз: в сроки установленные приказом директора Колледжа на повторную аттестацию;</w:t>
      </w:r>
    </w:p>
    <w:p w:rsidR="00F15572" w:rsidRPr="00213073" w:rsidRDefault="00F15572" w:rsidP="00C35CB2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второй раз: перед комиссией, назначаемой приказом директора Колледжа.</w:t>
      </w:r>
    </w:p>
    <w:p w:rsidR="00F15572" w:rsidRPr="00213073" w:rsidRDefault="00BB664A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9</w:t>
      </w:r>
      <w:r w:rsidR="00F15572" w:rsidRPr="00213073">
        <w:rPr>
          <w:rFonts w:ascii="Times New Roman" w:eastAsia="MS Mincho" w:hAnsi="Times New Roman" w:cs="Times New Roman"/>
          <w:sz w:val="24"/>
          <w:lang w:val="ru-RU"/>
        </w:rPr>
        <w:t xml:space="preserve">.4. </w:t>
      </w:r>
      <w:r w:rsidR="00F15572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С целью повышения положительной оценки допускается повторная сдача курсовой работы</w:t>
      </w:r>
      <w:r w:rsidR="006E78B9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(проекта)</w:t>
      </w:r>
      <w:r w:rsidR="00F15572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, зачета (по одной дисциплине или </w:t>
      </w:r>
      <w:r w:rsidR="006E78B9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МДК</w:t>
      </w:r>
      <w:r w:rsidR="00F15572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в пределах семестра) или экзамена только по одной дисциплине (</w:t>
      </w:r>
      <w:r w:rsidR="006E78B9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МДК</w:t>
      </w:r>
      <w:r w:rsidR="00F15572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), выносимой (выносимого) на экзаменационную сессию.</w:t>
      </w:r>
    </w:p>
    <w:p w:rsidR="00F15572" w:rsidRPr="00213073" w:rsidRDefault="00BB664A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9</w:t>
      </w:r>
      <w:r w:rsidR="00F15572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.5</w:t>
      </w:r>
      <w:r w:rsidR="006E78B9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. </w:t>
      </w:r>
      <w:proofErr w:type="gramStart"/>
      <w:r w:rsidR="006E78B9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Обучающимся</w:t>
      </w:r>
      <w:r w:rsidR="00F15572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последнего курса с целью повышения положительной оценки по отдельным дисциплинам,</w:t>
      </w:r>
      <w:r w:rsidR="006E78B9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МДК,</w:t>
      </w:r>
      <w:r w:rsidR="00F15572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 изученным ранее, на основании личного заявления, согласованного с начальником отдела по учебной работе, разрешается сдать п</w:t>
      </w:r>
      <w:r w:rsidR="006E78B9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овторно (по выбору </w:t>
      </w:r>
      <w:r w:rsidR="00F15572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 xml:space="preserve">обучающегося) </w:t>
      </w:r>
      <w:r w:rsidR="006E78B9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не более 2-х экзаменов (зачетов</w:t>
      </w:r>
      <w:r w:rsidR="00F15572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) по дисциплине (</w:t>
      </w:r>
      <w:r w:rsidR="006E78B9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МДК</w:t>
      </w:r>
      <w:r w:rsidR="00F15572"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>).</w:t>
      </w:r>
      <w:proofErr w:type="gramEnd"/>
    </w:p>
    <w:p w:rsidR="006A6B53" w:rsidRPr="00213073" w:rsidRDefault="00F15572" w:rsidP="00151946">
      <w:pPr>
        <w:pStyle w:val="a3"/>
        <w:jc w:val="both"/>
        <w:rPr>
          <w:rFonts w:ascii="Times New Roman" w:eastAsia="MS Mincho" w:hAnsi="Times New Roman" w:cs="Times New Roman"/>
          <w:b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color w:val="000000" w:themeColor="text1"/>
          <w:sz w:val="24"/>
          <w:lang w:val="ru-RU"/>
        </w:rPr>
        <w:tab/>
      </w:r>
    </w:p>
    <w:p w:rsidR="000962DA" w:rsidRPr="00213073" w:rsidRDefault="000962DA" w:rsidP="000962DA">
      <w:pPr>
        <w:pStyle w:val="ac"/>
        <w:spacing w:after="0"/>
        <w:ind w:left="0"/>
        <w:jc w:val="both"/>
        <w:rPr>
          <w:rFonts w:eastAsia="MS Mincho"/>
        </w:rPr>
      </w:pPr>
    </w:p>
    <w:p w:rsidR="006A6B53" w:rsidRPr="00213073" w:rsidRDefault="004E61A9" w:rsidP="006A6B53">
      <w:pPr>
        <w:pStyle w:val="a3"/>
        <w:ind w:left="360"/>
        <w:jc w:val="center"/>
        <w:rPr>
          <w:rFonts w:ascii="Times New Roman" w:eastAsia="MS Mincho" w:hAnsi="Times New Roman" w:cs="Times New Roman"/>
          <w:b/>
          <w:sz w:val="24"/>
          <w:lang w:val="ru-RU"/>
        </w:rPr>
      </w:pPr>
      <w:r>
        <w:rPr>
          <w:rFonts w:ascii="Times New Roman" w:eastAsia="MS Mincho" w:hAnsi="Times New Roman" w:cs="Times New Roman"/>
          <w:b/>
          <w:sz w:val="24"/>
          <w:lang w:val="ru-RU"/>
        </w:rPr>
        <w:t>10</w:t>
      </w:r>
      <w:r w:rsidR="00C80EE7" w:rsidRPr="00213073">
        <w:rPr>
          <w:rFonts w:ascii="Times New Roman" w:eastAsia="MS Mincho" w:hAnsi="Times New Roman" w:cs="Times New Roman"/>
          <w:b/>
          <w:sz w:val="24"/>
          <w:lang w:val="ru-RU"/>
        </w:rPr>
        <w:t>. Итоговая оценка по дисциплинам, МДК</w:t>
      </w:r>
    </w:p>
    <w:p w:rsidR="006A6B53" w:rsidRPr="00213073" w:rsidRDefault="006A6B53" w:rsidP="006A6B53">
      <w:pPr>
        <w:pStyle w:val="a3"/>
        <w:ind w:left="360"/>
        <w:jc w:val="center"/>
        <w:rPr>
          <w:rFonts w:ascii="Times New Roman" w:eastAsia="MS Mincho" w:hAnsi="Times New Roman" w:cs="Times New Roman"/>
          <w:b/>
          <w:sz w:val="24"/>
          <w:lang w:val="ru-RU"/>
        </w:rPr>
      </w:pPr>
    </w:p>
    <w:p w:rsidR="006A6B53" w:rsidRPr="00213073" w:rsidRDefault="004E61A9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10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.1. По всем дисци</w:t>
      </w:r>
      <w:r w:rsidR="000962DA" w:rsidRPr="00213073">
        <w:rPr>
          <w:rFonts w:ascii="Times New Roman" w:eastAsia="MS Mincho" w:hAnsi="Times New Roman" w:cs="Times New Roman"/>
          <w:sz w:val="24"/>
          <w:lang w:val="ru-RU"/>
        </w:rPr>
        <w:t>плинам, МДК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, включенным  в учебные планы групп, должна выставляться итоговая о</w:t>
      </w:r>
      <w:r w:rsidR="00151946" w:rsidRPr="00213073">
        <w:rPr>
          <w:rFonts w:ascii="Times New Roman" w:eastAsia="MS Mincho" w:hAnsi="Times New Roman" w:cs="Times New Roman"/>
          <w:sz w:val="24"/>
          <w:lang w:val="ru-RU"/>
        </w:rPr>
        <w:t>тмет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>ка («отлично», «хорошо», «удовлетворительно» или «зачтено»</w:t>
      </w:r>
      <w:r w:rsidR="00C80EE7" w:rsidRPr="00213073">
        <w:rPr>
          <w:rFonts w:ascii="Times New Roman" w:eastAsia="MS Mincho" w:hAnsi="Times New Roman" w:cs="Times New Roman"/>
          <w:sz w:val="24"/>
          <w:lang w:val="ru-RU"/>
        </w:rPr>
        <w:t>).</w:t>
      </w:r>
    </w:p>
    <w:p w:rsidR="00B47722" w:rsidRPr="00213073" w:rsidRDefault="004E61A9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lastRenderedPageBreak/>
        <w:t>10</w:t>
      </w:r>
      <w:r w:rsidR="00B47722" w:rsidRPr="00213073">
        <w:rPr>
          <w:rFonts w:ascii="Times New Roman" w:eastAsia="MS Mincho" w:hAnsi="Times New Roman" w:cs="Times New Roman"/>
          <w:sz w:val="24"/>
          <w:lang w:val="ru-RU"/>
        </w:rPr>
        <w:t>.2.</w:t>
      </w:r>
      <w:r w:rsidR="00A127F5" w:rsidRPr="00213073">
        <w:rPr>
          <w:rFonts w:ascii="Times New Roman" w:eastAsia="MS Mincho" w:hAnsi="Times New Roman" w:cs="Times New Roman"/>
          <w:sz w:val="24"/>
          <w:lang w:val="ru-RU"/>
        </w:rPr>
        <w:t xml:space="preserve"> Положительные итоговые о</w:t>
      </w:r>
      <w:r w:rsidR="00151946" w:rsidRPr="00213073">
        <w:rPr>
          <w:rFonts w:ascii="Times New Roman" w:eastAsia="MS Mincho" w:hAnsi="Times New Roman" w:cs="Times New Roman"/>
          <w:sz w:val="24"/>
          <w:lang w:val="ru-RU"/>
        </w:rPr>
        <w:t>тмет</w:t>
      </w:r>
      <w:r w:rsidR="00A127F5" w:rsidRPr="00213073">
        <w:rPr>
          <w:rFonts w:ascii="Times New Roman" w:eastAsia="MS Mincho" w:hAnsi="Times New Roman" w:cs="Times New Roman"/>
          <w:sz w:val="24"/>
          <w:lang w:val="ru-RU"/>
        </w:rPr>
        <w:t xml:space="preserve">ки </w:t>
      </w:r>
      <w:r w:rsidR="00B47722" w:rsidRPr="00213073">
        <w:rPr>
          <w:rFonts w:ascii="Times New Roman" w:eastAsia="MS Mincho" w:hAnsi="Times New Roman" w:cs="Times New Roman"/>
          <w:sz w:val="24"/>
          <w:lang w:val="ru-RU"/>
        </w:rPr>
        <w:t>(«отлично», «хорошо», «удовлетворительно» или «зачтено») по всем дисциплинам общеобразовательного цикла  свидетельствуют о том, что обучающийся освоил программу среднего общего образования.</w:t>
      </w:r>
    </w:p>
    <w:p w:rsidR="006A6B53" w:rsidRPr="00213073" w:rsidRDefault="004E61A9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  <w:lang w:val="ru-RU"/>
        </w:rPr>
        <w:t>10</w:t>
      </w:r>
      <w:r w:rsidR="00B47722" w:rsidRPr="00213073">
        <w:rPr>
          <w:rFonts w:ascii="Times New Roman" w:eastAsia="MS Mincho" w:hAnsi="Times New Roman" w:cs="Times New Roman"/>
          <w:sz w:val="24"/>
          <w:lang w:val="ru-RU"/>
        </w:rPr>
        <w:t>.3</w:t>
      </w:r>
      <w:r w:rsidR="00C80EE7" w:rsidRPr="00213073">
        <w:rPr>
          <w:rFonts w:ascii="Times New Roman" w:eastAsia="MS Mincho" w:hAnsi="Times New Roman" w:cs="Times New Roman"/>
          <w:sz w:val="24"/>
          <w:lang w:val="ru-RU"/>
        </w:rPr>
        <w:t xml:space="preserve">. 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Итоговая оценка </w:t>
      </w:r>
      <w:r w:rsidR="00A75AD5" w:rsidRPr="00213073">
        <w:rPr>
          <w:rFonts w:ascii="Times New Roman" w:eastAsia="MS Mincho" w:hAnsi="Times New Roman" w:cs="Times New Roman"/>
          <w:sz w:val="24"/>
          <w:lang w:val="ru-RU"/>
        </w:rPr>
        <w:t>по дисциплине, МДК</w:t>
      </w:r>
      <w:r w:rsidR="00C80EE7" w:rsidRPr="00213073"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выставляется по результатам </w:t>
      </w:r>
      <w:r w:rsidR="00C80EE7" w:rsidRPr="00213073">
        <w:rPr>
          <w:rFonts w:ascii="Times New Roman" w:eastAsia="MS Mincho" w:hAnsi="Times New Roman" w:cs="Times New Roman"/>
          <w:sz w:val="24"/>
          <w:lang w:val="ru-RU"/>
        </w:rPr>
        <w:t>промежуточной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а</w:t>
      </w:r>
      <w:r w:rsidR="00C80EE7" w:rsidRPr="00213073">
        <w:rPr>
          <w:rFonts w:ascii="Times New Roman" w:eastAsia="MS Mincho" w:hAnsi="Times New Roman" w:cs="Times New Roman"/>
          <w:sz w:val="24"/>
          <w:lang w:val="ru-RU"/>
        </w:rPr>
        <w:t>ттестации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по окончании семестра</w:t>
      </w:r>
      <w:r w:rsidR="00C80EE7" w:rsidRPr="00213073">
        <w:rPr>
          <w:rFonts w:ascii="Times New Roman" w:eastAsia="MS Mincho" w:hAnsi="Times New Roman" w:cs="Times New Roman"/>
          <w:sz w:val="24"/>
          <w:lang w:val="ru-RU"/>
        </w:rPr>
        <w:t xml:space="preserve"> (если дисциплина, МДК изучается в течение одного семестра)</w:t>
      </w:r>
      <w:r w:rsidR="006A6B53" w:rsidRPr="00213073">
        <w:rPr>
          <w:rFonts w:ascii="Times New Roman" w:eastAsia="MS Mincho" w:hAnsi="Times New Roman" w:cs="Times New Roman"/>
          <w:sz w:val="24"/>
          <w:lang w:val="ru-RU"/>
        </w:rPr>
        <w:t xml:space="preserve"> или семестров за весь период обучения.</w:t>
      </w:r>
      <w:r w:rsidR="00151946" w:rsidRPr="00213073">
        <w:rPr>
          <w:rFonts w:ascii="Times New Roman" w:eastAsia="MS Mincho" w:hAnsi="Times New Roman" w:cs="Times New Roman"/>
          <w:sz w:val="24"/>
          <w:lang w:val="ru-RU"/>
        </w:rPr>
        <w:t xml:space="preserve"> Если изучение дисциплины, МДК заканчивается зачётом, то итоговой отметкой является отметка «зачтено» («не зачтено»).</w:t>
      </w:r>
    </w:p>
    <w:p w:rsidR="006A6B53" w:rsidRPr="00213073" w:rsidRDefault="006A6B53" w:rsidP="00C35CB2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lang w:val="ru-RU"/>
        </w:rPr>
      </w:pPr>
    </w:p>
    <w:p w:rsidR="006A6B53" w:rsidRPr="00213073" w:rsidRDefault="006A6B53" w:rsidP="006A6B53">
      <w:pPr>
        <w:pStyle w:val="a3"/>
        <w:ind w:left="374"/>
        <w:jc w:val="both"/>
        <w:rPr>
          <w:rFonts w:ascii="Times New Roman" w:eastAsia="MS Mincho" w:hAnsi="Times New Roman" w:cs="Times New Roman"/>
          <w:sz w:val="24"/>
          <w:lang w:val="ru-RU"/>
        </w:rPr>
      </w:pPr>
    </w:p>
    <w:p w:rsidR="006A6B53" w:rsidRDefault="006A6B53" w:rsidP="00F30113">
      <w:pPr>
        <w:pStyle w:val="a3"/>
        <w:ind w:left="374"/>
        <w:jc w:val="center"/>
        <w:rPr>
          <w:rFonts w:ascii="Times New Roman" w:eastAsia="MS Mincho" w:hAnsi="Times New Roman" w:cs="Times New Roman"/>
          <w:sz w:val="24"/>
          <w:lang w:val="ru-RU"/>
        </w:rPr>
      </w:pPr>
      <w:r w:rsidRPr="00213073">
        <w:rPr>
          <w:rFonts w:ascii="Times New Roman" w:eastAsia="MS Mincho" w:hAnsi="Times New Roman" w:cs="Times New Roman"/>
          <w:sz w:val="24"/>
          <w:lang w:val="ru-RU"/>
        </w:rPr>
        <w:t>_________________________________________________________</w:t>
      </w:r>
    </w:p>
    <w:p w:rsidR="006A6B53" w:rsidRDefault="006A6B53" w:rsidP="006A6B53">
      <w:pPr>
        <w:pStyle w:val="a3"/>
        <w:ind w:left="374"/>
        <w:jc w:val="both"/>
        <w:rPr>
          <w:rFonts w:ascii="Times New Roman" w:eastAsia="MS Mincho" w:hAnsi="Times New Roman" w:cs="Times New Roman"/>
          <w:sz w:val="24"/>
          <w:lang w:val="ru-RU"/>
        </w:rPr>
      </w:pPr>
    </w:p>
    <w:p w:rsidR="006A6B53" w:rsidRPr="005579FB" w:rsidRDefault="006A6B53" w:rsidP="006A6B53">
      <w:pPr>
        <w:pStyle w:val="a3"/>
        <w:ind w:left="374"/>
        <w:jc w:val="both"/>
        <w:rPr>
          <w:rFonts w:ascii="Times New Roman" w:eastAsia="MS Mincho" w:hAnsi="Times New Roman" w:cs="Times New Roman"/>
          <w:sz w:val="24"/>
          <w:lang w:val="ru-RU"/>
        </w:rPr>
      </w:pPr>
    </w:p>
    <w:p w:rsidR="006A6B53" w:rsidRPr="00783065" w:rsidRDefault="006A6B53" w:rsidP="006A6B53">
      <w:pPr>
        <w:pStyle w:val="a3"/>
        <w:ind w:left="360"/>
        <w:jc w:val="center"/>
        <w:rPr>
          <w:rFonts w:ascii="Times New Roman" w:eastAsia="MS Mincho" w:hAnsi="Times New Roman" w:cs="Times New Roman"/>
          <w:sz w:val="24"/>
          <w:lang w:val="ru-RU"/>
        </w:rPr>
      </w:pPr>
    </w:p>
    <w:p w:rsidR="00486E00" w:rsidRDefault="00486E00" w:rsidP="00486E00">
      <w:pPr>
        <w:pStyle w:val="ac"/>
        <w:spacing w:after="0"/>
        <w:ind w:left="0" w:firstLine="560"/>
        <w:jc w:val="center"/>
        <w:rPr>
          <w:rStyle w:val="apple-converted-space"/>
          <w:b/>
          <w:bCs/>
          <w:color w:val="000000"/>
        </w:rPr>
      </w:pPr>
    </w:p>
    <w:p w:rsidR="00486E00" w:rsidRDefault="00486E00" w:rsidP="00486E00">
      <w:pPr>
        <w:pStyle w:val="ac"/>
        <w:spacing w:after="0"/>
        <w:ind w:left="0" w:firstLine="560"/>
        <w:jc w:val="center"/>
        <w:rPr>
          <w:rStyle w:val="apple-converted-space"/>
          <w:b/>
          <w:bCs/>
          <w:color w:val="000000"/>
        </w:rPr>
      </w:pPr>
    </w:p>
    <w:p w:rsidR="00486E00" w:rsidRDefault="00486E00" w:rsidP="00486E00">
      <w:pPr>
        <w:pStyle w:val="ac"/>
        <w:spacing w:after="0"/>
        <w:ind w:left="0" w:firstLine="560"/>
        <w:jc w:val="center"/>
        <w:rPr>
          <w:rStyle w:val="apple-converted-space"/>
          <w:b/>
          <w:bCs/>
          <w:color w:val="000000"/>
        </w:rPr>
      </w:pPr>
      <w:bookmarkStart w:id="0" w:name="_GoBack"/>
      <w:bookmarkEnd w:id="0"/>
    </w:p>
    <w:p w:rsidR="00486E00" w:rsidRDefault="00486E00" w:rsidP="00486E00">
      <w:pPr>
        <w:pStyle w:val="ac"/>
        <w:spacing w:after="0"/>
        <w:ind w:left="0" w:firstLine="560"/>
        <w:jc w:val="center"/>
        <w:rPr>
          <w:rStyle w:val="apple-converted-space"/>
          <w:b/>
          <w:bCs/>
          <w:color w:val="000000"/>
        </w:rPr>
      </w:pPr>
    </w:p>
    <w:p w:rsidR="00486E00" w:rsidRDefault="00486E00" w:rsidP="00486E00">
      <w:pPr>
        <w:pStyle w:val="ac"/>
        <w:spacing w:after="0"/>
        <w:ind w:left="0" w:firstLine="560"/>
        <w:jc w:val="center"/>
        <w:rPr>
          <w:rStyle w:val="apple-converted-space"/>
          <w:b/>
          <w:bCs/>
          <w:color w:val="000000"/>
        </w:rPr>
      </w:pPr>
    </w:p>
    <w:p w:rsidR="00486E00" w:rsidRDefault="00486E00" w:rsidP="00486E00">
      <w:pPr>
        <w:pStyle w:val="ac"/>
        <w:spacing w:after="0"/>
        <w:ind w:left="0" w:firstLine="560"/>
        <w:jc w:val="center"/>
        <w:rPr>
          <w:rStyle w:val="apple-converted-space"/>
          <w:b/>
          <w:bCs/>
          <w:color w:val="000000"/>
        </w:rPr>
      </w:pPr>
    </w:p>
    <w:p w:rsidR="00486E00" w:rsidRDefault="00486E00" w:rsidP="00486E00">
      <w:pPr>
        <w:pStyle w:val="ac"/>
        <w:spacing w:after="0"/>
        <w:ind w:left="0" w:firstLine="560"/>
        <w:jc w:val="center"/>
        <w:rPr>
          <w:rStyle w:val="apple-converted-space"/>
          <w:b/>
          <w:bCs/>
          <w:color w:val="000000"/>
        </w:rPr>
      </w:pPr>
    </w:p>
    <w:p w:rsidR="001A1781" w:rsidRDefault="00486E00" w:rsidP="00862982">
      <w:pPr>
        <w:pStyle w:val="ac"/>
        <w:spacing w:after="0"/>
        <w:ind w:left="0" w:firstLine="560"/>
        <w:jc w:val="center"/>
      </w:pPr>
      <w:r w:rsidRPr="006607F8">
        <w:rPr>
          <w:rStyle w:val="apple-converted-space"/>
          <w:b/>
          <w:bCs/>
          <w:color w:val="000000"/>
        </w:rPr>
        <w:t> </w:t>
      </w:r>
    </w:p>
    <w:p w:rsidR="00862982" w:rsidRDefault="00862982"/>
    <w:sectPr w:rsidR="00862982" w:rsidSect="004835C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6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22" w:rsidRDefault="00250B22" w:rsidP="00F45D39">
      <w:r>
        <w:separator/>
      </w:r>
    </w:p>
  </w:endnote>
  <w:endnote w:type="continuationSeparator" w:id="0">
    <w:p w:rsidR="00250B22" w:rsidRDefault="00250B22" w:rsidP="00F4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946" w:rsidRDefault="006F3E33" w:rsidP="00D136A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519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1946" w:rsidRDefault="00151946" w:rsidP="00D136A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946" w:rsidRDefault="006F3E33" w:rsidP="00D136A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5194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1212">
      <w:rPr>
        <w:rStyle w:val="a7"/>
        <w:noProof/>
      </w:rPr>
      <w:t>8</w:t>
    </w:r>
    <w:r>
      <w:rPr>
        <w:rStyle w:val="a7"/>
      </w:rPr>
      <w:fldChar w:fldCharType="end"/>
    </w:r>
  </w:p>
  <w:p w:rsidR="00151946" w:rsidRDefault="00151946" w:rsidP="00D136A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22" w:rsidRDefault="00250B22" w:rsidP="00F45D39">
      <w:r>
        <w:separator/>
      </w:r>
    </w:p>
  </w:footnote>
  <w:footnote w:type="continuationSeparator" w:id="0">
    <w:p w:rsidR="00250B22" w:rsidRDefault="00250B22" w:rsidP="00F45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946" w:rsidRDefault="006F3E33" w:rsidP="00D136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519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1946" w:rsidRDefault="00151946" w:rsidP="00D136A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946" w:rsidRDefault="00151946" w:rsidP="00D136A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5A5"/>
    <w:multiLevelType w:val="hybridMultilevel"/>
    <w:tmpl w:val="55A88EF8"/>
    <w:lvl w:ilvl="0" w:tplc="3F04EF32">
      <w:start w:val="1"/>
      <w:numFmt w:val="decimal"/>
      <w:lvlText w:val="2.4.1.%1."/>
      <w:lvlJc w:val="left"/>
      <w:pPr>
        <w:tabs>
          <w:tab w:val="num" w:pos="734"/>
        </w:tabs>
        <w:ind w:left="734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B013E"/>
    <w:multiLevelType w:val="hybridMultilevel"/>
    <w:tmpl w:val="C980BE0E"/>
    <w:lvl w:ilvl="0" w:tplc="38AED56E">
      <w:start w:val="1"/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0742F"/>
    <w:multiLevelType w:val="hybridMultilevel"/>
    <w:tmpl w:val="8FC4D2B8"/>
    <w:lvl w:ilvl="0" w:tplc="38AED56E">
      <w:start w:val="1"/>
      <w:numFmt w:val="bullet"/>
      <w:lvlText w:val="-"/>
      <w:lvlJc w:val="left"/>
      <w:pPr>
        <w:tabs>
          <w:tab w:val="num" w:pos="511"/>
        </w:tabs>
        <w:ind w:left="511" w:hanging="227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>
    <w:nsid w:val="1D2C66D6"/>
    <w:multiLevelType w:val="hybridMultilevel"/>
    <w:tmpl w:val="BA54E1DA"/>
    <w:lvl w:ilvl="0" w:tplc="38AED56E">
      <w:start w:val="1"/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D6DCF"/>
    <w:multiLevelType w:val="hybridMultilevel"/>
    <w:tmpl w:val="1FF08E4E"/>
    <w:lvl w:ilvl="0" w:tplc="C4D23422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1EF13321"/>
    <w:multiLevelType w:val="hybridMultilevel"/>
    <w:tmpl w:val="6FCC4C9E"/>
    <w:lvl w:ilvl="0" w:tplc="C4D23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D0123"/>
    <w:multiLevelType w:val="hybridMultilevel"/>
    <w:tmpl w:val="A9802A3C"/>
    <w:lvl w:ilvl="0" w:tplc="C4D23422">
      <w:start w:val="1"/>
      <w:numFmt w:val="bullet"/>
      <w:lvlText w:val="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>
    <w:nsid w:val="24714C8D"/>
    <w:multiLevelType w:val="hybridMultilevel"/>
    <w:tmpl w:val="350A45AA"/>
    <w:lvl w:ilvl="0" w:tplc="214A776E">
      <w:start w:val="1"/>
      <w:numFmt w:val="bullet"/>
      <w:lvlText w:val="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DE78F7"/>
    <w:multiLevelType w:val="hybridMultilevel"/>
    <w:tmpl w:val="2C68FBC4"/>
    <w:lvl w:ilvl="0" w:tplc="38AED56E">
      <w:start w:val="1"/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3957BC"/>
    <w:multiLevelType w:val="hybridMultilevel"/>
    <w:tmpl w:val="1F3CC47E"/>
    <w:lvl w:ilvl="0" w:tplc="9B2A1300">
      <w:start w:val="1"/>
      <w:numFmt w:val="decimal"/>
      <w:lvlText w:val="2.4.2.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>
    <w:nsid w:val="2C992BFD"/>
    <w:multiLevelType w:val="multilevel"/>
    <w:tmpl w:val="0AA6C65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1">
    <w:nsid w:val="2FFA45F3"/>
    <w:multiLevelType w:val="hybridMultilevel"/>
    <w:tmpl w:val="7DE072BA"/>
    <w:lvl w:ilvl="0" w:tplc="D03C0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80A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8E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76F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961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6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EAF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ED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326092B"/>
    <w:multiLevelType w:val="hybridMultilevel"/>
    <w:tmpl w:val="D764BB5A"/>
    <w:lvl w:ilvl="0" w:tplc="8558189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3">
    <w:nsid w:val="3453184B"/>
    <w:multiLevelType w:val="hybridMultilevel"/>
    <w:tmpl w:val="640A4B02"/>
    <w:lvl w:ilvl="0" w:tplc="FB802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2C6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101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AA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43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4D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EEB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5E8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21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9401E0E"/>
    <w:multiLevelType w:val="hybridMultilevel"/>
    <w:tmpl w:val="6DD05432"/>
    <w:lvl w:ilvl="0" w:tplc="C64AA222">
      <w:start w:val="1"/>
      <w:numFmt w:val="bullet"/>
      <w:lvlText w:val="-"/>
      <w:lvlJc w:val="left"/>
      <w:pPr>
        <w:ind w:left="1176" w:hanging="360"/>
      </w:pPr>
      <w:rPr>
        <w:rFonts w:ascii="Courier New" w:hAnsi="Courier New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5">
    <w:nsid w:val="3A842C61"/>
    <w:multiLevelType w:val="hybridMultilevel"/>
    <w:tmpl w:val="6ACEC02A"/>
    <w:lvl w:ilvl="0" w:tplc="214A776E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3C4265F5"/>
    <w:multiLevelType w:val="hybridMultilevel"/>
    <w:tmpl w:val="535A1C0A"/>
    <w:lvl w:ilvl="0" w:tplc="C64AA222">
      <w:start w:val="1"/>
      <w:numFmt w:val="bullet"/>
      <w:lvlText w:val="-"/>
      <w:lvlJc w:val="left"/>
      <w:pPr>
        <w:ind w:left="1176" w:hanging="360"/>
      </w:pPr>
      <w:rPr>
        <w:rFonts w:ascii="Courier New" w:hAnsi="Courier New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7">
    <w:nsid w:val="440B1A64"/>
    <w:multiLevelType w:val="hybridMultilevel"/>
    <w:tmpl w:val="41F22CF6"/>
    <w:lvl w:ilvl="0" w:tplc="C64AA2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F2257"/>
    <w:multiLevelType w:val="hybridMultilevel"/>
    <w:tmpl w:val="324C103E"/>
    <w:lvl w:ilvl="0" w:tplc="C4D23422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D0F777D"/>
    <w:multiLevelType w:val="multilevel"/>
    <w:tmpl w:val="8FD8E310"/>
    <w:lvl w:ilvl="0">
      <w:start w:val="1"/>
      <w:numFmt w:val="decimal"/>
      <w:lvlText w:val="%1"/>
      <w:lvlJc w:val="left"/>
      <w:pPr>
        <w:ind w:left="456" w:hanging="456"/>
      </w:pPr>
      <w:rPr>
        <w:rFonts w:eastAsia="MS Mincho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166" w:hanging="456"/>
      </w:pPr>
      <w:rPr>
        <w:rFonts w:eastAsia="MS Mincho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color w:val="auto"/>
        <w:sz w:val="24"/>
      </w:rPr>
    </w:lvl>
  </w:abstractNum>
  <w:abstractNum w:abstractNumId="20">
    <w:nsid w:val="4E265F01"/>
    <w:multiLevelType w:val="hybridMultilevel"/>
    <w:tmpl w:val="CDD26F1C"/>
    <w:lvl w:ilvl="0" w:tplc="85581898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21">
    <w:nsid w:val="539B2C5E"/>
    <w:multiLevelType w:val="hybridMultilevel"/>
    <w:tmpl w:val="6802906E"/>
    <w:lvl w:ilvl="0" w:tplc="C4D23422">
      <w:start w:val="1"/>
      <w:numFmt w:val="bullet"/>
      <w:lvlText w:val="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2">
    <w:nsid w:val="564F49C8"/>
    <w:multiLevelType w:val="hybridMultilevel"/>
    <w:tmpl w:val="8C0AF4CC"/>
    <w:lvl w:ilvl="0" w:tplc="85581898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315C6A"/>
    <w:multiLevelType w:val="multilevel"/>
    <w:tmpl w:val="31C0198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800"/>
      </w:pPr>
      <w:rPr>
        <w:rFonts w:hint="default"/>
      </w:rPr>
    </w:lvl>
  </w:abstractNum>
  <w:abstractNum w:abstractNumId="24">
    <w:nsid w:val="5B1B5901"/>
    <w:multiLevelType w:val="hybridMultilevel"/>
    <w:tmpl w:val="8ED4F144"/>
    <w:lvl w:ilvl="0" w:tplc="C4D23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B429A"/>
    <w:multiLevelType w:val="hybridMultilevel"/>
    <w:tmpl w:val="8C5AFCE4"/>
    <w:lvl w:ilvl="0" w:tplc="C64AA222">
      <w:start w:val="1"/>
      <w:numFmt w:val="bullet"/>
      <w:lvlText w:val="-"/>
      <w:lvlJc w:val="left"/>
      <w:pPr>
        <w:ind w:left="1176" w:hanging="360"/>
      </w:pPr>
      <w:rPr>
        <w:rFonts w:ascii="Courier New" w:hAnsi="Courier New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6">
    <w:nsid w:val="5C8360F1"/>
    <w:multiLevelType w:val="hybridMultilevel"/>
    <w:tmpl w:val="99BA1378"/>
    <w:lvl w:ilvl="0" w:tplc="C64AA2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54156"/>
    <w:multiLevelType w:val="hybridMultilevel"/>
    <w:tmpl w:val="743A2F74"/>
    <w:lvl w:ilvl="0" w:tplc="765C47EC">
      <w:start w:val="1"/>
      <w:numFmt w:val="bullet"/>
      <w:lvlText w:val="-"/>
      <w:lvlJc w:val="left"/>
      <w:pPr>
        <w:tabs>
          <w:tab w:val="num" w:pos="720"/>
        </w:tabs>
        <w:ind w:left="624" w:hanging="26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452085"/>
    <w:multiLevelType w:val="hybridMultilevel"/>
    <w:tmpl w:val="A47E2200"/>
    <w:lvl w:ilvl="0" w:tplc="C64AA222">
      <w:start w:val="1"/>
      <w:numFmt w:val="bullet"/>
      <w:lvlText w:val="-"/>
      <w:lvlJc w:val="left"/>
      <w:pPr>
        <w:tabs>
          <w:tab w:val="num" w:pos="795"/>
        </w:tabs>
        <w:ind w:left="795" w:hanging="227"/>
      </w:pPr>
      <w:rPr>
        <w:rFonts w:ascii="Courier New" w:hAnsi="Courier New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267C71"/>
    <w:multiLevelType w:val="hybridMultilevel"/>
    <w:tmpl w:val="67720130"/>
    <w:lvl w:ilvl="0" w:tplc="C4D234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0B30EE"/>
    <w:multiLevelType w:val="hybridMultilevel"/>
    <w:tmpl w:val="57FE02FA"/>
    <w:lvl w:ilvl="0" w:tplc="C4D2342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1E250C"/>
    <w:multiLevelType w:val="hybridMultilevel"/>
    <w:tmpl w:val="110A18D0"/>
    <w:lvl w:ilvl="0" w:tplc="214A776E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072C9"/>
    <w:multiLevelType w:val="multilevel"/>
    <w:tmpl w:val="94FE5E9A"/>
    <w:lvl w:ilvl="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MS Mincho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MS Mincho" w:hint="default"/>
        <w:color w:val="auto"/>
      </w:rPr>
    </w:lvl>
  </w:abstractNum>
  <w:abstractNum w:abstractNumId="33">
    <w:nsid w:val="6D1D3546"/>
    <w:multiLevelType w:val="hybridMultilevel"/>
    <w:tmpl w:val="1A22F620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4">
    <w:nsid w:val="72783612"/>
    <w:multiLevelType w:val="hybridMultilevel"/>
    <w:tmpl w:val="390A7BE6"/>
    <w:lvl w:ilvl="0" w:tplc="85581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6D7A78"/>
    <w:multiLevelType w:val="hybridMultilevel"/>
    <w:tmpl w:val="2B2CBAC6"/>
    <w:lvl w:ilvl="0" w:tplc="214A776E">
      <w:start w:val="1"/>
      <w:numFmt w:val="bullet"/>
      <w:lvlText w:val=""/>
      <w:lvlJc w:val="left"/>
      <w:pPr>
        <w:ind w:left="16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>
    <w:nsid w:val="7A683D39"/>
    <w:multiLevelType w:val="hybridMultilevel"/>
    <w:tmpl w:val="C8C6E702"/>
    <w:lvl w:ilvl="0" w:tplc="38AED56E">
      <w:start w:val="1"/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4"/>
  </w:num>
  <w:num w:numId="4">
    <w:abstractNumId w:val="12"/>
  </w:num>
  <w:num w:numId="5">
    <w:abstractNumId w:val="22"/>
  </w:num>
  <w:num w:numId="6">
    <w:abstractNumId w:val="20"/>
  </w:num>
  <w:num w:numId="7">
    <w:abstractNumId w:val="27"/>
  </w:num>
  <w:num w:numId="8">
    <w:abstractNumId w:val="28"/>
  </w:num>
  <w:num w:numId="9">
    <w:abstractNumId w:val="3"/>
  </w:num>
  <w:num w:numId="10">
    <w:abstractNumId w:val="36"/>
  </w:num>
  <w:num w:numId="11">
    <w:abstractNumId w:val="8"/>
  </w:num>
  <w:num w:numId="12">
    <w:abstractNumId w:val="2"/>
  </w:num>
  <w:num w:numId="13">
    <w:abstractNumId w:val="1"/>
  </w:num>
  <w:num w:numId="14">
    <w:abstractNumId w:val="33"/>
  </w:num>
  <w:num w:numId="15">
    <w:abstractNumId w:val="23"/>
  </w:num>
  <w:num w:numId="16">
    <w:abstractNumId w:val="10"/>
  </w:num>
  <w:num w:numId="17">
    <w:abstractNumId w:val="5"/>
  </w:num>
  <w:num w:numId="18">
    <w:abstractNumId w:val="11"/>
  </w:num>
  <w:num w:numId="19">
    <w:abstractNumId w:val="13"/>
  </w:num>
  <w:num w:numId="20">
    <w:abstractNumId w:val="19"/>
  </w:num>
  <w:num w:numId="21">
    <w:abstractNumId w:val="25"/>
  </w:num>
  <w:num w:numId="22">
    <w:abstractNumId w:val="17"/>
  </w:num>
  <w:num w:numId="23">
    <w:abstractNumId w:val="14"/>
  </w:num>
  <w:num w:numId="24">
    <w:abstractNumId w:val="16"/>
  </w:num>
  <w:num w:numId="25">
    <w:abstractNumId w:val="26"/>
  </w:num>
  <w:num w:numId="26">
    <w:abstractNumId w:val="32"/>
  </w:num>
  <w:num w:numId="27">
    <w:abstractNumId w:val="24"/>
  </w:num>
  <w:num w:numId="28">
    <w:abstractNumId w:val="4"/>
  </w:num>
  <w:num w:numId="29">
    <w:abstractNumId w:val="21"/>
  </w:num>
  <w:num w:numId="30">
    <w:abstractNumId w:val="6"/>
  </w:num>
  <w:num w:numId="31">
    <w:abstractNumId w:val="29"/>
  </w:num>
  <w:num w:numId="32">
    <w:abstractNumId w:val="30"/>
  </w:num>
  <w:num w:numId="33">
    <w:abstractNumId w:val="18"/>
  </w:num>
  <w:num w:numId="34">
    <w:abstractNumId w:val="15"/>
  </w:num>
  <w:num w:numId="35">
    <w:abstractNumId w:val="31"/>
  </w:num>
  <w:num w:numId="36">
    <w:abstractNumId w:val="7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B53"/>
    <w:rsid w:val="00003C7A"/>
    <w:rsid w:val="00043C9F"/>
    <w:rsid w:val="0005088A"/>
    <w:rsid w:val="00052579"/>
    <w:rsid w:val="00055F08"/>
    <w:rsid w:val="00057562"/>
    <w:rsid w:val="00062437"/>
    <w:rsid w:val="000962DA"/>
    <w:rsid w:val="000B3139"/>
    <w:rsid w:val="00141216"/>
    <w:rsid w:val="00151946"/>
    <w:rsid w:val="00152C21"/>
    <w:rsid w:val="00154977"/>
    <w:rsid w:val="00161212"/>
    <w:rsid w:val="001A1781"/>
    <w:rsid w:val="001B0B4F"/>
    <w:rsid w:val="001C32E8"/>
    <w:rsid w:val="001E1316"/>
    <w:rsid w:val="001E1DCF"/>
    <w:rsid w:val="001F5339"/>
    <w:rsid w:val="00213073"/>
    <w:rsid w:val="002136DD"/>
    <w:rsid w:val="0022506A"/>
    <w:rsid w:val="00250B22"/>
    <w:rsid w:val="0026141E"/>
    <w:rsid w:val="002A02EF"/>
    <w:rsid w:val="002A08C9"/>
    <w:rsid w:val="002A1A1A"/>
    <w:rsid w:val="002B3BE4"/>
    <w:rsid w:val="002C5078"/>
    <w:rsid w:val="002D351A"/>
    <w:rsid w:val="002E3D8E"/>
    <w:rsid w:val="002E52E3"/>
    <w:rsid w:val="002F3744"/>
    <w:rsid w:val="002F5055"/>
    <w:rsid w:val="00312AE0"/>
    <w:rsid w:val="00325EA8"/>
    <w:rsid w:val="00375220"/>
    <w:rsid w:val="003764D9"/>
    <w:rsid w:val="003944F3"/>
    <w:rsid w:val="003B5D74"/>
    <w:rsid w:val="003C144F"/>
    <w:rsid w:val="00415E0F"/>
    <w:rsid w:val="00471C2E"/>
    <w:rsid w:val="004734C3"/>
    <w:rsid w:val="004835C6"/>
    <w:rsid w:val="00486E00"/>
    <w:rsid w:val="004A3333"/>
    <w:rsid w:val="004A508C"/>
    <w:rsid w:val="004C6E7C"/>
    <w:rsid w:val="004D2E9F"/>
    <w:rsid w:val="004E61A9"/>
    <w:rsid w:val="004E6A2B"/>
    <w:rsid w:val="004F42CF"/>
    <w:rsid w:val="005260BE"/>
    <w:rsid w:val="005D5128"/>
    <w:rsid w:val="005E022B"/>
    <w:rsid w:val="005E249A"/>
    <w:rsid w:val="0061154F"/>
    <w:rsid w:val="00621E8A"/>
    <w:rsid w:val="00626F99"/>
    <w:rsid w:val="0064467E"/>
    <w:rsid w:val="00682E7E"/>
    <w:rsid w:val="006A6B53"/>
    <w:rsid w:val="006E78B9"/>
    <w:rsid w:val="006F3E33"/>
    <w:rsid w:val="007156C5"/>
    <w:rsid w:val="00747DBE"/>
    <w:rsid w:val="00754F13"/>
    <w:rsid w:val="007A5FC9"/>
    <w:rsid w:val="007A6D22"/>
    <w:rsid w:val="007B1940"/>
    <w:rsid w:val="007C22B7"/>
    <w:rsid w:val="007D066B"/>
    <w:rsid w:val="007E78A0"/>
    <w:rsid w:val="007E7ED7"/>
    <w:rsid w:val="007F3F90"/>
    <w:rsid w:val="007F4A8A"/>
    <w:rsid w:val="00806B88"/>
    <w:rsid w:val="00832315"/>
    <w:rsid w:val="00862982"/>
    <w:rsid w:val="0087622A"/>
    <w:rsid w:val="008F46C4"/>
    <w:rsid w:val="00907488"/>
    <w:rsid w:val="00955A03"/>
    <w:rsid w:val="0095734D"/>
    <w:rsid w:val="009904E6"/>
    <w:rsid w:val="009A3E1D"/>
    <w:rsid w:val="009B0520"/>
    <w:rsid w:val="009B47A1"/>
    <w:rsid w:val="009D128F"/>
    <w:rsid w:val="009F6327"/>
    <w:rsid w:val="00A127F5"/>
    <w:rsid w:val="00A255FB"/>
    <w:rsid w:val="00A61E0A"/>
    <w:rsid w:val="00A75AD5"/>
    <w:rsid w:val="00AA7D57"/>
    <w:rsid w:val="00AB020F"/>
    <w:rsid w:val="00AD5A54"/>
    <w:rsid w:val="00AF402B"/>
    <w:rsid w:val="00B00F70"/>
    <w:rsid w:val="00B05984"/>
    <w:rsid w:val="00B26D30"/>
    <w:rsid w:val="00B30E92"/>
    <w:rsid w:val="00B34A7B"/>
    <w:rsid w:val="00B47722"/>
    <w:rsid w:val="00B65634"/>
    <w:rsid w:val="00B73CA5"/>
    <w:rsid w:val="00BB664A"/>
    <w:rsid w:val="00BC3BB5"/>
    <w:rsid w:val="00BD4BC4"/>
    <w:rsid w:val="00BD5E66"/>
    <w:rsid w:val="00BD670F"/>
    <w:rsid w:val="00BE279B"/>
    <w:rsid w:val="00BE5A3E"/>
    <w:rsid w:val="00C15265"/>
    <w:rsid w:val="00C35CB2"/>
    <w:rsid w:val="00C42C3B"/>
    <w:rsid w:val="00C46391"/>
    <w:rsid w:val="00C56894"/>
    <w:rsid w:val="00C80EE7"/>
    <w:rsid w:val="00C9057A"/>
    <w:rsid w:val="00CA09B7"/>
    <w:rsid w:val="00CB72CC"/>
    <w:rsid w:val="00CC1209"/>
    <w:rsid w:val="00CC6A20"/>
    <w:rsid w:val="00CF3D88"/>
    <w:rsid w:val="00D136A5"/>
    <w:rsid w:val="00D43238"/>
    <w:rsid w:val="00D50FB6"/>
    <w:rsid w:val="00D61E0A"/>
    <w:rsid w:val="00D65A77"/>
    <w:rsid w:val="00D90B0D"/>
    <w:rsid w:val="00D91C8D"/>
    <w:rsid w:val="00D94154"/>
    <w:rsid w:val="00DA0BA4"/>
    <w:rsid w:val="00DA60D2"/>
    <w:rsid w:val="00DC3B3E"/>
    <w:rsid w:val="00DE4D12"/>
    <w:rsid w:val="00DF08E1"/>
    <w:rsid w:val="00DF1363"/>
    <w:rsid w:val="00E00F50"/>
    <w:rsid w:val="00E055D1"/>
    <w:rsid w:val="00E10BC4"/>
    <w:rsid w:val="00E212E8"/>
    <w:rsid w:val="00E21F1D"/>
    <w:rsid w:val="00E23B08"/>
    <w:rsid w:val="00EA3757"/>
    <w:rsid w:val="00EB3EC5"/>
    <w:rsid w:val="00EC0823"/>
    <w:rsid w:val="00F00F7A"/>
    <w:rsid w:val="00F071C2"/>
    <w:rsid w:val="00F15572"/>
    <w:rsid w:val="00F273A6"/>
    <w:rsid w:val="00F30113"/>
    <w:rsid w:val="00F45D39"/>
    <w:rsid w:val="00F54E6E"/>
    <w:rsid w:val="00F76266"/>
    <w:rsid w:val="00F9778E"/>
    <w:rsid w:val="00FC5829"/>
    <w:rsid w:val="00FC7303"/>
    <w:rsid w:val="00FD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">
    <w:name w:val="heading 3"/>
    <w:basedOn w:val="a"/>
    <w:next w:val="a"/>
    <w:link w:val="30"/>
    <w:qFormat/>
    <w:rsid w:val="006A6B53"/>
    <w:pPr>
      <w:keepNext/>
      <w:widowControl w:val="0"/>
      <w:autoSpaceDE w:val="0"/>
      <w:autoSpaceDN w:val="0"/>
      <w:adjustRightInd w:val="0"/>
      <w:outlineLvl w:val="2"/>
    </w:pPr>
    <w:rPr>
      <w:b/>
      <w:bCs/>
      <w:szCs w:val="30"/>
      <w:lang w:val="ru-RU"/>
    </w:rPr>
  </w:style>
  <w:style w:type="paragraph" w:styleId="4">
    <w:name w:val="heading 4"/>
    <w:basedOn w:val="a"/>
    <w:next w:val="a"/>
    <w:link w:val="40"/>
    <w:qFormat/>
    <w:rsid w:val="006A6B53"/>
    <w:pPr>
      <w:keepNext/>
      <w:widowControl w:val="0"/>
      <w:autoSpaceDE w:val="0"/>
      <w:autoSpaceDN w:val="0"/>
      <w:adjustRightInd w:val="0"/>
      <w:outlineLvl w:val="3"/>
    </w:pPr>
    <w:rPr>
      <w:sz w:val="24"/>
      <w:szCs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6B53"/>
    <w:rPr>
      <w:rFonts w:ascii="Times New Roman" w:eastAsia="Times New Roman" w:hAnsi="Times New Roman" w:cs="Times New Roman"/>
      <w:b/>
      <w:bCs/>
      <w:sz w:val="28"/>
      <w:szCs w:val="30"/>
      <w:lang w:eastAsia="ru-RU"/>
    </w:rPr>
  </w:style>
  <w:style w:type="character" w:customStyle="1" w:styleId="40">
    <w:name w:val="Заголовок 4 Знак"/>
    <w:basedOn w:val="a0"/>
    <w:link w:val="4"/>
    <w:rsid w:val="006A6B53"/>
    <w:rPr>
      <w:rFonts w:ascii="Times New Roman" w:eastAsia="Times New Roman" w:hAnsi="Times New Roman" w:cs="Times New Roman"/>
      <w:sz w:val="24"/>
      <w:szCs w:val="30"/>
      <w:lang w:eastAsia="ru-RU"/>
    </w:rPr>
  </w:style>
  <w:style w:type="paragraph" w:styleId="a3">
    <w:name w:val="Plain Text"/>
    <w:basedOn w:val="a"/>
    <w:link w:val="a4"/>
    <w:rsid w:val="006A6B5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A6B53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5">
    <w:name w:val="header"/>
    <w:basedOn w:val="a"/>
    <w:link w:val="a6"/>
    <w:rsid w:val="006A6B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A6B5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styleId="a7">
    <w:name w:val="page number"/>
    <w:basedOn w:val="a0"/>
    <w:rsid w:val="006A6B53"/>
  </w:style>
  <w:style w:type="paragraph" w:styleId="a8">
    <w:name w:val="footer"/>
    <w:basedOn w:val="a"/>
    <w:link w:val="a9"/>
    <w:rsid w:val="006A6B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6B5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a">
    <w:name w:val="List Paragraph"/>
    <w:basedOn w:val="a"/>
    <w:uiPriority w:val="34"/>
    <w:qFormat/>
    <w:rsid w:val="00B65634"/>
    <w:pPr>
      <w:ind w:left="720"/>
      <w:contextualSpacing/>
    </w:pPr>
    <w:rPr>
      <w:sz w:val="24"/>
      <w:lang w:val="ru-RU"/>
    </w:rPr>
  </w:style>
  <w:style w:type="character" w:customStyle="1" w:styleId="ab">
    <w:name w:val="Основной текст_"/>
    <w:basedOn w:val="a0"/>
    <w:link w:val="2"/>
    <w:locked/>
    <w:rsid w:val="00CB72C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CB72CC"/>
    <w:pPr>
      <w:shd w:val="clear" w:color="auto" w:fill="FFFFFF"/>
      <w:spacing w:after="420" w:line="0" w:lineRule="atLeast"/>
    </w:pPr>
    <w:rPr>
      <w:rFonts w:eastAsiaTheme="minorHAnsi" w:cstheme="minorBidi"/>
      <w:sz w:val="27"/>
      <w:szCs w:val="27"/>
      <w:lang w:val="ru-RU" w:eastAsia="en-US"/>
    </w:rPr>
  </w:style>
  <w:style w:type="paragraph" w:styleId="ac">
    <w:name w:val="Body Text Indent"/>
    <w:basedOn w:val="a"/>
    <w:link w:val="ad"/>
    <w:rsid w:val="00486E00"/>
    <w:pPr>
      <w:spacing w:after="120"/>
      <w:ind w:left="283"/>
    </w:pPr>
    <w:rPr>
      <w:sz w:val="24"/>
      <w:lang w:val="ru-RU" w:eastAsia="ar-SA"/>
    </w:rPr>
  </w:style>
  <w:style w:type="character" w:customStyle="1" w:styleId="ad">
    <w:name w:val="Основной текст с отступом Знак"/>
    <w:basedOn w:val="a0"/>
    <w:link w:val="ac"/>
    <w:rsid w:val="00486E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86E00"/>
  </w:style>
  <w:style w:type="character" w:styleId="ae">
    <w:name w:val="Strong"/>
    <w:qFormat/>
    <w:rsid w:val="00486E00"/>
    <w:rPr>
      <w:b/>
      <w:bCs/>
    </w:rPr>
  </w:style>
  <w:style w:type="paragraph" w:customStyle="1" w:styleId="ConsPlusNormal">
    <w:name w:val="ConsPlusNormal"/>
    <w:rsid w:val="00471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6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8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86569-4D70-4253-B3B4-7DAF7EC0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ogpk</Company>
  <LinksUpToDate>false</LinksUpToDate>
  <CharactersWithSpaces>20021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mashnina</dc:creator>
  <cp:lastModifiedBy>mashnina</cp:lastModifiedBy>
  <cp:revision>30</cp:revision>
  <cp:lastPrinted>2014-11-19T14:01:00Z</cp:lastPrinted>
  <dcterms:created xsi:type="dcterms:W3CDTF">2014-10-28T07:46:00Z</dcterms:created>
  <dcterms:modified xsi:type="dcterms:W3CDTF">2016-06-21T07:19:00Z</dcterms:modified>
</cp:coreProperties>
</file>